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A335" w14:textId="77777777" w:rsidR="00131194" w:rsidRPr="00797E7B" w:rsidRDefault="00131194" w:rsidP="00131194">
      <w:pPr>
        <w:jc w:val="center"/>
      </w:pPr>
      <w:r w:rsidRPr="00797E7B">
        <w:rPr>
          <w:noProof/>
          <w:lang w:val="en-US" w:eastAsia="en-US"/>
        </w:rPr>
        <w:drawing>
          <wp:inline distT="0" distB="0" distL="0" distR="0" wp14:anchorId="0DA86E9B" wp14:editId="11A7EE21">
            <wp:extent cx="8096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0BC3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sz w:val="32"/>
          <w:szCs w:val="32"/>
          <w:lang w:eastAsia="en-US"/>
        </w:rPr>
      </w:pPr>
      <w:r w:rsidRPr="00797E7B">
        <w:rPr>
          <w:rFonts w:ascii="Book Antiqua" w:eastAsia="Calibri" w:hAnsi="Book Antiqua"/>
          <w:b/>
          <w:bCs/>
          <w:sz w:val="32"/>
          <w:szCs w:val="32"/>
          <w:lang w:eastAsia="en-US"/>
        </w:rPr>
        <w:t>Republika e Kosovës</w:t>
      </w:r>
    </w:p>
    <w:p w14:paraId="6EC7F3B4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sz w:val="28"/>
          <w:szCs w:val="28"/>
          <w:lang w:eastAsia="en-US"/>
        </w:rPr>
      </w:pPr>
      <w:r w:rsidRPr="00797E7B">
        <w:rPr>
          <w:rFonts w:ascii="Book Antiqua" w:eastAsia="Calibri" w:hAnsi="Book Antiqua"/>
          <w:b/>
          <w:bCs/>
          <w:sz w:val="28"/>
          <w:szCs w:val="28"/>
          <w:lang w:eastAsia="en-US"/>
        </w:rPr>
        <w:t>Republika Kosova - Republic of Kosovo</w:t>
      </w:r>
    </w:p>
    <w:p w14:paraId="07DD459E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sz w:val="26"/>
          <w:szCs w:val="26"/>
          <w:lang w:eastAsia="en-US"/>
        </w:rPr>
      </w:pPr>
    </w:p>
    <w:p w14:paraId="4EC47060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797E7B">
        <w:rPr>
          <w:rFonts w:ascii="Book Antiqua" w:eastAsia="Calibri" w:hAnsi="Book Antiqua"/>
          <w:b/>
          <w:bCs/>
          <w:lang w:eastAsia="en-US"/>
        </w:rPr>
        <w:t>Qeveria - Vlada - Government</w:t>
      </w:r>
    </w:p>
    <w:p w14:paraId="6117F2A2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797E7B">
        <w:rPr>
          <w:rFonts w:ascii="Book Antiqua" w:eastAsia="Calibri" w:hAnsi="Book Antiqua"/>
          <w:b/>
          <w:lang w:eastAsia="en-US"/>
        </w:rPr>
        <w:t>Ministria e Kulturës, Rinisë dhe Sportit</w:t>
      </w:r>
    </w:p>
    <w:p w14:paraId="6EC40FEF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797E7B">
        <w:rPr>
          <w:rFonts w:ascii="Book Antiqua" w:eastAsia="Calibri" w:hAnsi="Book Antiqua"/>
          <w:b/>
          <w:lang w:eastAsia="en-US"/>
        </w:rPr>
        <w:t>Ministarstvo Kulture, Omladine i Sporta</w:t>
      </w:r>
    </w:p>
    <w:p w14:paraId="72A430EB" w14:textId="77777777" w:rsidR="00131194" w:rsidRPr="00797E7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797E7B">
        <w:rPr>
          <w:rFonts w:ascii="Book Antiqua" w:eastAsia="Calibri" w:hAnsi="Book Antiqua"/>
          <w:b/>
          <w:lang w:eastAsia="en-US"/>
        </w:rPr>
        <w:t>Ministry of Culture, Youth and Sport</w:t>
      </w:r>
    </w:p>
    <w:p w14:paraId="1FF59332" w14:textId="77777777" w:rsidR="00131194" w:rsidRPr="00797E7B" w:rsidRDefault="00131194" w:rsidP="00131194">
      <w:pPr>
        <w:jc w:val="center"/>
        <w:rPr>
          <w:rFonts w:ascii="Book Antiqua" w:hAnsi="Book Antiqua"/>
        </w:rPr>
      </w:pPr>
    </w:p>
    <w:p w14:paraId="2B1CA754" w14:textId="77777777" w:rsidR="00131194" w:rsidRPr="00797E7B" w:rsidRDefault="00131194" w:rsidP="00131194">
      <w:pPr>
        <w:jc w:val="center"/>
        <w:outlineLvl w:val="0"/>
        <w:rPr>
          <w:rFonts w:ascii="Book Antiqua" w:eastAsia="Batang" w:hAnsi="Book Antiqua"/>
          <w:b/>
          <w:smallCaps/>
          <w:spacing w:val="12"/>
          <w:lang w:eastAsia="en-US"/>
        </w:rPr>
      </w:pPr>
      <w:r w:rsidRPr="00797E7B">
        <w:rPr>
          <w:rFonts w:ascii="Book Antiqua" w:eastAsia="Batang" w:hAnsi="Book Antiqua"/>
          <w:b/>
          <w:smallCaps/>
          <w:spacing w:val="12"/>
          <w:lang w:eastAsia="en-US"/>
        </w:rPr>
        <w:t>Departamenti i Rinisë/ Departman Mladih/ Department of Youth</w:t>
      </w:r>
    </w:p>
    <w:p w14:paraId="054C03E8" w14:textId="77777777" w:rsidR="00131194" w:rsidRPr="00797E7B" w:rsidRDefault="00131194" w:rsidP="00131194">
      <w:pPr>
        <w:jc w:val="both"/>
        <w:rPr>
          <w:rFonts w:ascii="Book Antiqua" w:eastAsia="Times New Roman" w:hAnsi="Book Antiqua"/>
          <w:lang w:eastAsia="en-US"/>
        </w:rPr>
      </w:pPr>
    </w:p>
    <w:p w14:paraId="503E8C35" w14:textId="77777777" w:rsidR="00131194" w:rsidRPr="00797E7B" w:rsidRDefault="00131194" w:rsidP="00131194">
      <w:pPr>
        <w:spacing w:line="276" w:lineRule="auto"/>
        <w:jc w:val="both"/>
        <w:rPr>
          <w:rFonts w:ascii="Book Antiqua" w:hAnsi="Book Antiqua"/>
          <w:iCs/>
        </w:rPr>
      </w:pPr>
    </w:p>
    <w:p w14:paraId="0A95BE8D" w14:textId="77777777" w:rsidR="00131194" w:rsidRPr="00797E7B" w:rsidRDefault="00797E7B" w:rsidP="00131194">
      <w:pPr>
        <w:spacing w:line="276" w:lineRule="auto"/>
        <w:jc w:val="center"/>
        <w:rPr>
          <w:rFonts w:ascii="Book Antiqua" w:hAnsi="Book Antiqua"/>
          <w:b/>
          <w:iCs/>
        </w:rPr>
      </w:pPr>
      <w:r w:rsidRPr="00797E7B">
        <w:rPr>
          <w:rFonts w:ascii="Book Antiqua" w:hAnsi="Book Antiqua"/>
          <w:b/>
          <w:iCs/>
        </w:rPr>
        <w:t>OBAVEŠTENJE</w:t>
      </w:r>
    </w:p>
    <w:p w14:paraId="2DBBCCEA" w14:textId="77777777" w:rsidR="00131194" w:rsidRPr="00797E7B" w:rsidRDefault="00131194" w:rsidP="00033D7A">
      <w:pPr>
        <w:spacing w:line="276" w:lineRule="auto"/>
        <w:rPr>
          <w:rFonts w:ascii="Book Antiqua" w:hAnsi="Book Antiqua"/>
          <w:iCs/>
        </w:rPr>
      </w:pPr>
    </w:p>
    <w:p w14:paraId="18B0EE7F" w14:textId="77777777" w:rsidR="00797E7B" w:rsidRPr="00797E7B" w:rsidRDefault="00797E7B" w:rsidP="00033D7A">
      <w:pPr>
        <w:rPr>
          <w:rFonts w:eastAsiaTheme="minorHAnsi"/>
          <w:b/>
          <w:sz w:val="22"/>
          <w:szCs w:val="22"/>
          <w:highlight w:val="lightGray"/>
          <w:lang w:eastAsia="en-US"/>
        </w:rPr>
      </w:pPr>
    </w:p>
    <w:p w14:paraId="56BA4E89" w14:textId="77777777" w:rsidR="00933BBC" w:rsidRPr="00797E7B" w:rsidRDefault="00797E7B" w:rsidP="00033D7A">
      <w:pPr>
        <w:spacing w:line="276" w:lineRule="auto"/>
        <w:rPr>
          <w:rFonts w:ascii="Book Antiqua" w:hAnsi="Book Antiqua"/>
          <w:b/>
          <w:iCs/>
        </w:rPr>
      </w:pPr>
      <w:r>
        <w:rPr>
          <w:rFonts w:ascii="Book Antiqua" w:hAnsi="Book Antiqua"/>
          <w:iCs/>
        </w:rPr>
        <w:t>Obaveštavaju se zainteresovane strane</w:t>
      </w:r>
      <w:r w:rsidRPr="00797E7B">
        <w:rPr>
          <w:rFonts w:ascii="Book Antiqua" w:hAnsi="Book Antiqua"/>
          <w:iCs/>
        </w:rPr>
        <w:t xml:space="preserve"> da je rok za </w:t>
      </w:r>
      <w:r>
        <w:rPr>
          <w:rFonts w:ascii="Book Antiqua" w:hAnsi="Book Antiqua"/>
          <w:iCs/>
        </w:rPr>
        <w:t>apliciranje</w:t>
      </w:r>
      <w:r w:rsidRPr="00797E7B">
        <w:rPr>
          <w:rFonts w:ascii="Book Antiqua" w:hAnsi="Book Antiqua"/>
          <w:iCs/>
        </w:rPr>
        <w:t xml:space="preserve"> za člana komisije za </w:t>
      </w:r>
      <w:r>
        <w:rPr>
          <w:rFonts w:ascii="Book Antiqua" w:hAnsi="Book Antiqua"/>
          <w:iCs/>
        </w:rPr>
        <w:t>evaluaciju Projekata/p</w:t>
      </w:r>
      <w:r w:rsidRPr="00797E7B">
        <w:rPr>
          <w:rFonts w:ascii="Book Antiqua" w:hAnsi="Book Antiqua"/>
          <w:iCs/>
        </w:rPr>
        <w:t>redloga sa temom: Povećanje uklju</w:t>
      </w:r>
      <w:r w:rsidRPr="00797E7B">
        <w:rPr>
          <w:rFonts w:ascii="Book Antiqua" w:hAnsi="Book Antiqua" w:cs="Book Antiqua"/>
          <w:iCs/>
        </w:rPr>
        <w:t>č</w:t>
      </w:r>
      <w:r w:rsidRPr="00797E7B">
        <w:rPr>
          <w:rFonts w:ascii="Book Antiqua" w:hAnsi="Book Antiqua"/>
          <w:iCs/>
        </w:rPr>
        <w:t>ivanja mladih na tr</w:t>
      </w:r>
      <w:r w:rsidRPr="00797E7B">
        <w:rPr>
          <w:rFonts w:ascii="Book Antiqua" w:hAnsi="Book Antiqua" w:cs="Book Antiqua"/>
          <w:iCs/>
        </w:rPr>
        <w:t>ž</w:t>
      </w:r>
      <w:r w:rsidRPr="00797E7B">
        <w:rPr>
          <w:rFonts w:ascii="Book Antiqua" w:hAnsi="Book Antiqua"/>
          <w:iCs/>
        </w:rPr>
        <w:t>i</w:t>
      </w:r>
      <w:r w:rsidRPr="00797E7B">
        <w:rPr>
          <w:rFonts w:ascii="Book Antiqua" w:hAnsi="Book Antiqua" w:cs="Book Antiqua"/>
          <w:iCs/>
        </w:rPr>
        <w:t>š</w:t>
      </w:r>
      <w:r>
        <w:rPr>
          <w:rFonts w:ascii="Book Antiqua" w:hAnsi="Book Antiqua"/>
          <w:iCs/>
        </w:rPr>
        <w:t>te rada kroz neformalnu edukaciju</w:t>
      </w:r>
      <w:r w:rsidRPr="00797E7B">
        <w:rPr>
          <w:rFonts w:ascii="Book Antiqua" w:hAnsi="Book Antiqua"/>
          <w:iCs/>
        </w:rPr>
        <w:t xml:space="preserve"> za digitalnu obuku, preduzetni</w:t>
      </w:r>
      <w:r w:rsidRPr="00797E7B">
        <w:rPr>
          <w:rFonts w:ascii="Book Antiqua" w:hAnsi="Book Antiqua" w:cs="Book Antiqua"/>
          <w:iCs/>
        </w:rPr>
        <w:t>š</w:t>
      </w:r>
      <w:r w:rsidRPr="00797E7B">
        <w:rPr>
          <w:rFonts w:ascii="Book Antiqua" w:hAnsi="Book Antiqua"/>
          <w:iCs/>
        </w:rPr>
        <w:t xml:space="preserve">tvo i druge profesionalne veštine i olakšavanje pristup finansiranju preduzetništva - Paket ekonomskog preporoda, objavljen 26. avgusta 2021. </w:t>
      </w:r>
      <w:r>
        <w:rPr>
          <w:rFonts w:ascii="Book Antiqua" w:hAnsi="Book Antiqua"/>
          <w:iCs/>
        </w:rPr>
        <w:t>produžava se do</w:t>
      </w:r>
      <w:r w:rsidRPr="00797E7B">
        <w:rPr>
          <w:rFonts w:ascii="Book Antiqua" w:hAnsi="Book Antiqua"/>
          <w:iCs/>
        </w:rPr>
        <w:t xml:space="preserve"> </w:t>
      </w:r>
      <w:r w:rsidRPr="00797E7B">
        <w:rPr>
          <w:rFonts w:ascii="Book Antiqua" w:hAnsi="Book Antiqua"/>
          <w:b/>
          <w:iCs/>
        </w:rPr>
        <w:t>13</w:t>
      </w:r>
      <w:r>
        <w:rPr>
          <w:rFonts w:ascii="Book Antiqua" w:hAnsi="Book Antiqua"/>
          <w:b/>
          <w:iCs/>
        </w:rPr>
        <w:t xml:space="preserve">.09.2021 </w:t>
      </w:r>
      <w:r w:rsidRPr="00DF2305">
        <w:rPr>
          <w:b/>
          <w:iCs/>
        </w:rPr>
        <w:t>(ponedeljak), do 15:00 sati.</w:t>
      </w:r>
      <w:r w:rsidRPr="00797E7B">
        <w:rPr>
          <w:rFonts w:ascii="Book Antiqua" w:hAnsi="Book Antiqua"/>
          <w:b/>
          <w:iCs/>
        </w:rPr>
        <w:t xml:space="preserve"> </w:t>
      </w:r>
    </w:p>
    <w:p w14:paraId="4463B3CA" w14:textId="77777777" w:rsidR="00933BBC" w:rsidRPr="00797E7B" w:rsidRDefault="00933BBC" w:rsidP="00033D7A">
      <w:pPr>
        <w:spacing w:line="276" w:lineRule="auto"/>
        <w:rPr>
          <w:rFonts w:ascii="Book Antiqua" w:hAnsi="Book Antiqua"/>
          <w:iCs/>
        </w:rPr>
      </w:pPr>
    </w:p>
    <w:p w14:paraId="3FF513F1" w14:textId="77777777" w:rsidR="009E70F6" w:rsidRPr="00797E7B" w:rsidRDefault="009E70F6" w:rsidP="00033D7A">
      <w:pPr>
        <w:spacing w:line="276" w:lineRule="auto"/>
        <w:rPr>
          <w:rFonts w:ascii="Book Antiqua" w:hAnsi="Book Antiqua"/>
          <w:iCs/>
        </w:rPr>
      </w:pPr>
    </w:p>
    <w:p w14:paraId="380AC9EF" w14:textId="77777777" w:rsidR="00131194" w:rsidRPr="00797E7B" w:rsidRDefault="00131194" w:rsidP="00033D7A">
      <w:pPr>
        <w:spacing w:line="276" w:lineRule="auto"/>
        <w:rPr>
          <w:rFonts w:ascii="Book Antiqua" w:hAnsi="Book Antiqua"/>
          <w:iCs/>
        </w:rPr>
      </w:pPr>
    </w:p>
    <w:p w14:paraId="10F1B74F" w14:textId="77777777" w:rsidR="00131194" w:rsidRPr="00797E7B" w:rsidRDefault="00797E7B" w:rsidP="00033D7A">
      <w:pPr>
        <w:spacing w:line="276" w:lineRule="auto"/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>S poštovanjem</w:t>
      </w:r>
      <w:r w:rsidR="00131194" w:rsidRPr="00797E7B">
        <w:rPr>
          <w:rFonts w:ascii="Book Antiqua" w:hAnsi="Book Antiqua"/>
          <w:iCs/>
        </w:rPr>
        <w:t xml:space="preserve">, </w:t>
      </w:r>
    </w:p>
    <w:p w14:paraId="2412113E" w14:textId="77777777" w:rsidR="00DF480A" w:rsidRPr="00797E7B" w:rsidRDefault="00DF480A" w:rsidP="00033D7A">
      <w:pPr>
        <w:spacing w:line="276" w:lineRule="auto"/>
        <w:rPr>
          <w:rFonts w:ascii="Book Antiqua" w:hAnsi="Book Antiqua"/>
          <w:iCs/>
        </w:rPr>
      </w:pPr>
    </w:p>
    <w:p w14:paraId="642C2C32" w14:textId="77777777" w:rsidR="001660C5" w:rsidRPr="00797E7B" w:rsidRDefault="001660C5" w:rsidP="00033D7A"/>
    <w:sectPr w:rsidR="001660C5" w:rsidRPr="00797E7B" w:rsidSect="00220C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94"/>
    <w:rsid w:val="00033D7A"/>
    <w:rsid w:val="000F5366"/>
    <w:rsid w:val="00131194"/>
    <w:rsid w:val="001660C5"/>
    <w:rsid w:val="00220C13"/>
    <w:rsid w:val="005D0EAA"/>
    <w:rsid w:val="00797E7B"/>
    <w:rsid w:val="007E177E"/>
    <w:rsid w:val="00933BBC"/>
    <w:rsid w:val="009E70F6"/>
    <w:rsid w:val="00B60B92"/>
    <w:rsid w:val="00DF2305"/>
    <w:rsid w:val="00D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DF99"/>
  <w15:chartTrackingRefBased/>
  <w15:docId w15:val="{9E5748C6-4A7E-46BD-84DE-844FBE8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Xhevat Bajrami</dc:creator>
  <cp:keywords/>
  <dc:description/>
  <cp:lastModifiedBy>Osman D. Gashi</cp:lastModifiedBy>
  <cp:revision>2</cp:revision>
  <dcterms:created xsi:type="dcterms:W3CDTF">2021-09-06T12:36:00Z</dcterms:created>
  <dcterms:modified xsi:type="dcterms:W3CDTF">2021-09-06T12:36:00Z</dcterms:modified>
</cp:coreProperties>
</file>