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94" w:rsidRDefault="00B80494" w:rsidP="00B80494">
      <w:pPr>
        <w:rPr>
          <w:noProof/>
          <w:lang w:val="en-GB" w:eastAsia="en-GB"/>
        </w:rPr>
      </w:pPr>
      <w:r>
        <w:rPr>
          <w:noProof/>
          <w:lang w:val="en-GB" w:eastAsia="en-GB"/>
        </w:rPr>
        <w:t>Organization for Security and Co</w:t>
      </w:r>
      <w:r w:rsidR="001120E9">
        <w:rPr>
          <w:noProof/>
          <w:lang w:val="en-GB" w:eastAsia="en-GB"/>
        </w:rPr>
        <w:t>-</w:t>
      </w:r>
      <w:r>
        <w:rPr>
          <w:noProof/>
          <w:lang w:val="en-GB" w:eastAsia="en-GB"/>
        </w:rPr>
        <w:t>operation</w:t>
      </w:r>
      <w:r>
        <w:rPr>
          <w:noProof/>
          <w:lang w:val="en-GB" w:eastAsia="en-GB"/>
        </w:rPr>
        <w:tab/>
      </w:r>
      <w:r w:rsidR="001C1820">
        <w:rPr>
          <w:noProof/>
          <w:lang w:val="en-GB" w:eastAsia="en-GB"/>
        </w:rPr>
        <w:t xml:space="preserve"> </w:t>
      </w:r>
      <w:r w:rsidR="00B91994">
        <w:rPr>
          <w:noProof/>
          <w:lang w:val="en-GB" w:eastAsia="en-GB"/>
        </w:rPr>
        <w:tab/>
      </w:r>
      <w:r>
        <w:rPr>
          <w:noProof/>
          <w:lang w:val="en-GB" w:eastAsia="en-GB"/>
        </w:rPr>
        <w:t xml:space="preserve">Ministry of Culture, Youth and </w:t>
      </w:r>
      <w:r w:rsidR="00B91994">
        <w:rPr>
          <w:noProof/>
          <w:lang w:val="en-GB" w:eastAsia="en-GB"/>
        </w:rPr>
        <w:t>Sports</w:t>
      </w:r>
    </w:p>
    <w:p w:rsidR="00B80494" w:rsidRPr="00EE5AAF" w:rsidRDefault="00B80494" w:rsidP="009D6928">
      <w:pPr>
        <w:rPr>
          <w:b/>
          <w:spacing w:val="120"/>
          <w:lang w:val="it-IT"/>
        </w:rPr>
      </w:pPr>
      <w:r w:rsidRPr="00EE5AAF">
        <w:rPr>
          <w:noProof/>
          <w:lang w:val="it-IT" w:eastAsia="en-GB"/>
        </w:rPr>
        <w:t>in Europe</w:t>
      </w:r>
      <w:r w:rsidR="00B91994" w:rsidRPr="00EE5AAF">
        <w:rPr>
          <w:noProof/>
          <w:lang w:val="it-IT" w:eastAsia="en-GB"/>
        </w:rPr>
        <w:t xml:space="preserve"> Mission </w:t>
      </w:r>
      <w:r w:rsidR="00F7619F">
        <w:rPr>
          <w:noProof/>
          <w:lang w:val="it-IT" w:eastAsia="en-GB"/>
        </w:rPr>
        <w:t>in Kosovo</w:t>
      </w:r>
      <w:r w:rsidR="009D6928" w:rsidRPr="00EE5AAF">
        <w:rPr>
          <w:noProof/>
          <w:lang w:val="it-IT" w:eastAsia="en-GB"/>
        </w:rPr>
        <w:tab/>
      </w:r>
      <w:r w:rsidR="009D6928" w:rsidRPr="00EE5AAF">
        <w:rPr>
          <w:noProof/>
          <w:lang w:val="it-IT" w:eastAsia="en-GB"/>
        </w:rPr>
        <w:tab/>
      </w:r>
      <w:r w:rsidR="009D6928" w:rsidRPr="00EE5AAF">
        <w:rPr>
          <w:noProof/>
          <w:lang w:val="it-IT" w:eastAsia="en-GB"/>
        </w:rPr>
        <w:tab/>
      </w:r>
      <w:r w:rsidR="009D6928" w:rsidRPr="00EE5AAF">
        <w:rPr>
          <w:noProof/>
          <w:lang w:val="it-IT" w:eastAsia="en-GB"/>
        </w:rPr>
        <w:tab/>
      </w:r>
      <w:r w:rsidR="009D6928" w:rsidRPr="00EE5AAF">
        <w:rPr>
          <w:noProof/>
          <w:lang w:val="it-IT" w:eastAsia="en-GB"/>
        </w:rPr>
        <w:tab/>
      </w:r>
      <w:r w:rsidR="009D6928" w:rsidRPr="00EE5AAF">
        <w:rPr>
          <w:noProof/>
          <w:lang w:val="it-IT" w:eastAsia="en-GB"/>
        </w:rPr>
        <w:tab/>
      </w:r>
      <w:r w:rsidR="00F7619F">
        <w:rPr>
          <w:noProof/>
          <w:lang w:val="it-IT" w:eastAsia="en-GB"/>
        </w:rPr>
        <w:t xml:space="preserve">                   </w:t>
      </w:r>
      <w:r w:rsidR="009D6928" w:rsidRPr="00EE5AAF">
        <w:rPr>
          <w:noProof/>
          <w:lang w:val="it-IT" w:eastAsia="en-GB"/>
        </w:rPr>
        <w:t xml:space="preserve"> </w:t>
      </w:r>
      <w:r w:rsidR="00EE5AAF" w:rsidRPr="00EE5AAF">
        <w:rPr>
          <w:noProof/>
          <w:lang w:val="it-IT" w:eastAsia="en-GB"/>
        </w:rPr>
        <w:t xml:space="preserve">of </w:t>
      </w:r>
      <w:r w:rsidR="00B91994" w:rsidRPr="00EE5AAF">
        <w:rPr>
          <w:noProof/>
          <w:lang w:val="it-IT" w:eastAsia="en-GB"/>
        </w:rPr>
        <w:t>Kosovo</w:t>
      </w:r>
      <w:r w:rsidRPr="00EE5AAF">
        <w:rPr>
          <w:noProof/>
          <w:lang w:val="it-IT" w:eastAsia="en-GB"/>
        </w:rPr>
        <w:tab/>
      </w:r>
      <w:r w:rsidRPr="00EE5AAF">
        <w:rPr>
          <w:noProof/>
          <w:lang w:val="it-IT" w:eastAsia="en-GB"/>
        </w:rPr>
        <w:tab/>
      </w:r>
      <w:r w:rsidRPr="00EE5AAF">
        <w:rPr>
          <w:noProof/>
          <w:lang w:val="it-IT" w:eastAsia="en-GB"/>
        </w:rPr>
        <w:tab/>
      </w:r>
      <w:r w:rsidRPr="00EE5AAF">
        <w:rPr>
          <w:noProof/>
          <w:lang w:val="it-IT" w:eastAsia="en-GB"/>
        </w:rPr>
        <w:tab/>
      </w:r>
      <w:r w:rsidRPr="00EE5AAF">
        <w:rPr>
          <w:noProof/>
          <w:lang w:val="it-IT" w:eastAsia="en-GB"/>
        </w:rPr>
        <w:tab/>
      </w:r>
      <w:r w:rsidRPr="00EE5AAF">
        <w:rPr>
          <w:noProof/>
          <w:lang w:val="it-IT" w:eastAsia="en-GB"/>
        </w:rPr>
        <w:tab/>
      </w:r>
      <w:r w:rsidR="001C1820" w:rsidRPr="00EE5AAF">
        <w:rPr>
          <w:noProof/>
          <w:lang w:val="it-IT" w:eastAsia="en-GB"/>
        </w:rPr>
        <w:t xml:space="preserve">                        </w:t>
      </w:r>
    </w:p>
    <w:p w:rsidR="00B80494" w:rsidRPr="00EE5AAF" w:rsidRDefault="00B80494" w:rsidP="00B80494">
      <w:pPr>
        <w:pBdr>
          <w:top w:val="single" w:sz="6" w:space="10" w:color="auto"/>
        </w:pBdr>
        <w:jc w:val="both"/>
        <w:rPr>
          <w:lang w:val="it-IT"/>
        </w:rPr>
      </w:pPr>
    </w:p>
    <w:p w:rsidR="00B80494" w:rsidRPr="0078510B" w:rsidRDefault="00B80494" w:rsidP="00B80494">
      <w:pPr>
        <w:pBdr>
          <w:top w:val="single" w:sz="6" w:space="10" w:color="auto"/>
        </w:pBdr>
        <w:jc w:val="center"/>
        <w:rPr>
          <w:lang w:val="en-GB"/>
        </w:rPr>
      </w:pPr>
      <w:r w:rsidRPr="0078510B">
        <w:rPr>
          <w:lang w:val="en-GB"/>
        </w:rPr>
        <w:t>March 2016</w:t>
      </w:r>
    </w:p>
    <w:p w:rsidR="00B80494" w:rsidRPr="00192D2D" w:rsidRDefault="00B80494" w:rsidP="00B80494">
      <w:pPr>
        <w:numPr>
          <w:ilvl w:val="12"/>
          <w:numId w:val="0"/>
        </w:numPr>
        <w:jc w:val="center"/>
        <w:rPr>
          <w:b/>
          <w:smallCaps/>
          <w:lang w:val="en-GB"/>
        </w:rPr>
      </w:pPr>
      <w:r w:rsidRPr="00192D2D">
        <w:rPr>
          <w:b/>
          <w:smallCaps/>
          <w:lang w:val="en-GB"/>
        </w:rPr>
        <w:t xml:space="preserve">Invitation for </w:t>
      </w:r>
      <w:r>
        <w:rPr>
          <w:b/>
          <w:smallCaps/>
          <w:lang w:val="en-GB"/>
        </w:rPr>
        <w:t>Expression of intere</w:t>
      </w:r>
      <w:bookmarkStart w:id="0" w:name="_GoBack"/>
      <w:bookmarkEnd w:id="0"/>
      <w:r>
        <w:rPr>
          <w:b/>
          <w:smallCaps/>
          <w:lang w:val="en-GB"/>
        </w:rPr>
        <w:t>st from registered youth organizations</w:t>
      </w:r>
      <w:r w:rsidRPr="00192D2D">
        <w:rPr>
          <w:b/>
          <w:smallCaps/>
          <w:lang w:val="en-GB"/>
        </w:rPr>
        <w:t xml:space="preserve"> in </w:t>
      </w:r>
      <w:r w:rsidR="00F852FA" w:rsidRPr="00192D2D">
        <w:rPr>
          <w:b/>
          <w:smallCaps/>
          <w:lang w:val="en-GB"/>
        </w:rPr>
        <w:t>Kosovo</w:t>
      </w:r>
      <w:r w:rsidRPr="00192D2D">
        <w:rPr>
          <w:b/>
          <w:smallCaps/>
          <w:lang w:val="en-GB"/>
        </w:rPr>
        <w:t>, 01/2016</w:t>
      </w:r>
    </w:p>
    <w:p w:rsidR="00B80494" w:rsidRPr="00192D2D" w:rsidRDefault="00B80494" w:rsidP="00B80494">
      <w:pPr>
        <w:numPr>
          <w:ilvl w:val="12"/>
          <w:numId w:val="0"/>
        </w:numPr>
        <w:jc w:val="both"/>
        <w:rPr>
          <w:b/>
          <w:smallCaps/>
          <w:lang w:val="en-GB"/>
        </w:rPr>
      </w:pPr>
    </w:p>
    <w:p w:rsidR="00B80494" w:rsidRPr="00192D2D" w:rsidRDefault="00B80494" w:rsidP="00B80494">
      <w:pPr>
        <w:numPr>
          <w:ilvl w:val="12"/>
          <w:numId w:val="0"/>
        </w:numPr>
        <w:jc w:val="both"/>
        <w:rPr>
          <w:smallCaps/>
          <w:lang w:val="en-GB"/>
        </w:rPr>
      </w:pPr>
      <w:r w:rsidRPr="00192D2D">
        <w:rPr>
          <w:smallCaps/>
          <w:lang w:val="en-GB"/>
        </w:rPr>
        <w:t>Project: support to participatory MECHANISMS FOR MONITORING and influencing decision making processes</w:t>
      </w:r>
      <w:r w:rsidR="009B4339">
        <w:rPr>
          <w:smallCaps/>
          <w:lang w:val="en-GB"/>
        </w:rPr>
        <w:t xml:space="preserve"> (Activity 3.4.)</w:t>
      </w:r>
    </w:p>
    <w:p w:rsidR="00B80494" w:rsidRPr="00192D2D" w:rsidRDefault="00B80494" w:rsidP="00B80494">
      <w:pPr>
        <w:spacing w:before="120" w:after="240"/>
        <w:jc w:val="both"/>
        <w:rPr>
          <w:spacing w:val="-2"/>
          <w:lang w:val="en-GB"/>
        </w:rPr>
      </w:pPr>
      <w:r w:rsidRPr="00192D2D">
        <w:rPr>
          <w:spacing w:val="-2"/>
          <w:lang w:val="en-GB"/>
        </w:rPr>
        <w:t>The Organization for Security and Co-operation in Europe Mission in Kosovo (hereinafter called “</w:t>
      </w:r>
      <w:r w:rsidR="00F852FA">
        <w:rPr>
          <w:spacing w:val="-2"/>
          <w:lang w:val="en-GB"/>
        </w:rPr>
        <w:t>OSCE</w:t>
      </w:r>
      <w:r w:rsidRPr="00192D2D">
        <w:rPr>
          <w:spacing w:val="-2"/>
          <w:lang w:val="en-GB"/>
        </w:rPr>
        <w:t>”)</w:t>
      </w:r>
      <w:r w:rsidR="003114D6">
        <w:rPr>
          <w:spacing w:val="-2"/>
          <w:lang w:val="en-GB"/>
        </w:rPr>
        <w:t xml:space="preserve"> and </w:t>
      </w:r>
      <w:r w:rsidR="001120E9">
        <w:rPr>
          <w:spacing w:val="-2"/>
          <w:lang w:val="en-GB"/>
        </w:rPr>
        <w:t xml:space="preserve">the </w:t>
      </w:r>
      <w:r w:rsidR="003114D6">
        <w:rPr>
          <w:spacing w:val="-2"/>
          <w:lang w:val="en-GB"/>
        </w:rPr>
        <w:t>Ministry of Culture Youth and Sports</w:t>
      </w:r>
      <w:r w:rsidR="00761668">
        <w:rPr>
          <w:spacing w:val="-2"/>
          <w:lang w:val="en-GB"/>
        </w:rPr>
        <w:t xml:space="preserve"> </w:t>
      </w:r>
      <w:r w:rsidR="00161DBE">
        <w:rPr>
          <w:spacing w:val="-2"/>
          <w:lang w:val="en-GB"/>
        </w:rPr>
        <w:t>(hereinafter called “MCYS”)</w:t>
      </w:r>
      <w:r w:rsidRPr="001C1820">
        <w:rPr>
          <w:spacing w:val="-2"/>
          <w:lang w:val="en-GB"/>
        </w:rPr>
        <w:t xml:space="preserve"> invites </w:t>
      </w:r>
      <w:r w:rsidRPr="00192D2D">
        <w:rPr>
          <w:spacing w:val="-2"/>
          <w:lang w:val="en-GB"/>
        </w:rPr>
        <w:t xml:space="preserve">interested </w:t>
      </w:r>
      <w:r>
        <w:rPr>
          <w:spacing w:val="-2"/>
          <w:lang w:val="en-GB"/>
        </w:rPr>
        <w:t xml:space="preserve">registered </w:t>
      </w:r>
      <w:r w:rsidR="003114D6">
        <w:rPr>
          <w:spacing w:val="-2"/>
          <w:lang w:val="en-GB"/>
        </w:rPr>
        <w:t>youth organizations</w:t>
      </w:r>
      <w:r w:rsidRPr="00192D2D">
        <w:rPr>
          <w:spacing w:val="-2"/>
          <w:lang w:val="en-GB"/>
        </w:rPr>
        <w:t xml:space="preserve"> to express interest and apply for the following </w:t>
      </w:r>
      <w:r w:rsidR="003114D6">
        <w:rPr>
          <w:spacing w:val="-2"/>
          <w:lang w:val="en-GB"/>
        </w:rPr>
        <w:t>activity</w:t>
      </w:r>
      <w:r w:rsidRPr="00192D2D">
        <w:rPr>
          <w:spacing w:val="-2"/>
          <w:lang w:val="en-GB"/>
        </w:rPr>
        <w:t xml:space="preserve"> in 2016: </w:t>
      </w:r>
    </w:p>
    <w:p w:rsidR="00B80494" w:rsidRPr="00192D2D" w:rsidRDefault="00B80494" w:rsidP="00B80494">
      <w:pPr>
        <w:numPr>
          <w:ilvl w:val="0"/>
          <w:numId w:val="1"/>
        </w:numPr>
        <w:spacing w:before="120" w:after="240"/>
        <w:jc w:val="both"/>
        <w:rPr>
          <w:b/>
          <w:lang w:val="en-GB"/>
        </w:rPr>
      </w:pPr>
      <w:r w:rsidRPr="00192D2D">
        <w:rPr>
          <w:b/>
          <w:lang w:val="en-GB"/>
        </w:rPr>
        <w:t>Implementation of small-scale projects to support registered Youth Structures and Civil Society organizations on “Prevention of Violent Extremism and Radicalism”</w:t>
      </w:r>
    </w:p>
    <w:p w:rsidR="009B4339" w:rsidRDefault="00B80494" w:rsidP="00B80494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en-GB"/>
        </w:rPr>
      </w:pPr>
      <w:r w:rsidRPr="00192D2D">
        <w:rPr>
          <w:u w:val="single"/>
          <w:lang w:val="en-GB"/>
        </w:rPr>
        <w:t xml:space="preserve">The project </w:t>
      </w:r>
      <w:r w:rsidR="003114D6">
        <w:rPr>
          <w:u w:val="single"/>
          <w:lang w:val="en-GB"/>
        </w:rPr>
        <w:t>foresees both direct and indirect funding to registered</w:t>
      </w:r>
      <w:r w:rsidR="00552C78">
        <w:rPr>
          <w:u w:val="single"/>
          <w:lang w:val="en-GB"/>
        </w:rPr>
        <w:t xml:space="preserve"> youth organizations. </w:t>
      </w:r>
      <w:r w:rsidR="00C80973">
        <w:rPr>
          <w:u w:val="single"/>
          <w:lang w:val="en-GB"/>
        </w:rPr>
        <w:t>For indirect funding</w:t>
      </w:r>
      <w:r w:rsidR="00552C78">
        <w:rPr>
          <w:u w:val="single"/>
          <w:lang w:val="en-GB"/>
        </w:rPr>
        <w:t>,</w:t>
      </w:r>
      <w:r w:rsidR="00C80973">
        <w:rPr>
          <w:u w:val="single"/>
          <w:lang w:val="en-GB"/>
        </w:rPr>
        <w:t xml:space="preserve"> all </w:t>
      </w:r>
      <w:r w:rsidRPr="00393FA0">
        <w:rPr>
          <w:u w:val="single"/>
          <w:lang w:val="en-GB"/>
        </w:rPr>
        <w:t xml:space="preserve">goods and services will be directly procured and managed by </w:t>
      </w:r>
      <w:r w:rsidR="00F852FA">
        <w:rPr>
          <w:u w:val="single"/>
          <w:lang w:val="en-GB"/>
        </w:rPr>
        <w:t xml:space="preserve">the OSCE </w:t>
      </w:r>
      <w:r w:rsidR="00C80973" w:rsidRPr="001C1820">
        <w:rPr>
          <w:u w:val="single"/>
          <w:lang w:val="en-GB"/>
        </w:rPr>
        <w:t xml:space="preserve">while </w:t>
      </w:r>
      <w:r w:rsidR="00161DBE">
        <w:rPr>
          <w:u w:val="single"/>
          <w:lang w:val="en-GB"/>
        </w:rPr>
        <w:t>MCYS</w:t>
      </w:r>
      <w:r w:rsidR="00552C78" w:rsidRPr="001C1820">
        <w:rPr>
          <w:u w:val="single"/>
          <w:lang w:val="en-GB"/>
        </w:rPr>
        <w:t xml:space="preserve"> will provide</w:t>
      </w:r>
      <w:r w:rsidR="009B4339">
        <w:rPr>
          <w:u w:val="single"/>
          <w:lang w:val="en-GB"/>
        </w:rPr>
        <w:t xml:space="preserve"> direct funding for</w:t>
      </w:r>
      <w:r w:rsidR="00C80973" w:rsidRPr="001C1820">
        <w:rPr>
          <w:u w:val="single"/>
          <w:lang w:val="en-GB"/>
        </w:rPr>
        <w:t xml:space="preserve"> small scale projects</w:t>
      </w:r>
      <w:r w:rsidR="009B4339">
        <w:rPr>
          <w:lang w:val="en-GB"/>
        </w:rPr>
        <w:t>. Terms of R</w:t>
      </w:r>
      <w:r w:rsidRPr="001C1820">
        <w:rPr>
          <w:lang w:val="en-GB"/>
        </w:rPr>
        <w:t xml:space="preserve">eference and further details </w:t>
      </w:r>
      <w:r w:rsidR="00CF6F34" w:rsidRPr="001C1820">
        <w:rPr>
          <w:lang w:val="en-GB"/>
        </w:rPr>
        <w:t>of</w:t>
      </w:r>
      <w:r w:rsidRPr="001C1820">
        <w:rPr>
          <w:lang w:val="en-GB"/>
        </w:rPr>
        <w:t xml:space="preserve"> </w:t>
      </w:r>
      <w:r w:rsidR="0078510B" w:rsidRPr="001C1820">
        <w:rPr>
          <w:lang w:val="en-GB"/>
        </w:rPr>
        <w:t>the</w:t>
      </w:r>
      <w:r w:rsidRPr="001C1820">
        <w:rPr>
          <w:lang w:val="en-GB"/>
        </w:rPr>
        <w:t xml:space="preserve"> activity in</w:t>
      </w:r>
      <w:r w:rsidRPr="001C1820">
        <w:rPr>
          <w:b/>
          <w:lang w:val="en-US"/>
        </w:rPr>
        <w:t xml:space="preserve"> </w:t>
      </w:r>
      <w:r w:rsidRPr="001C1820">
        <w:rPr>
          <w:lang w:val="en-US"/>
        </w:rPr>
        <w:t>English</w:t>
      </w:r>
      <w:r w:rsidRPr="001C1820">
        <w:rPr>
          <w:lang w:val="en-GB"/>
        </w:rPr>
        <w:t xml:space="preserve"> may be obtained from </w:t>
      </w:r>
      <w:r w:rsidR="00161DBE">
        <w:rPr>
          <w:lang w:val="en-GB"/>
        </w:rPr>
        <w:t>the MCYS</w:t>
      </w:r>
      <w:r w:rsidR="00C80973" w:rsidRPr="001C1820">
        <w:rPr>
          <w:lang w:val="en-GB"/>
        </w:rPr>
        <w:t xml:space="preserve"> website</w:t>
      </w:r>
      <w:r w:rsidR="009B4339">
        <w:rPr>
          <w:lang w:val="en-GB"/>
        </w:rPr>
        <w:t xml:space="preserve"> (</w:t>
      </w:r>
      <w:hyperlink r:id="rId6" w:history="1">
        <w:r w:rsidR="009B4339" w:rsidRPr="00C523E5">
          <w:rPr>
            <w:rStyle w:val="Hyperlink"/>
            <w:lang w:val="en-GB"/>
          </w:rPr>
          <w:t>http://www.mkrs.org</w:t>
        </w:r>
      </w:hyperlink>
      <w:r w:rsidR="009B4339">
        <w:rPr>
          <w:lang w:val="en-GB"/>
        </w:rPr>
        <w:t>)</w:t>
      </w:r>
    </w:p>
    <w:p w:rsidR="00B80494" w:rsidRPr="00192D2D" w:rsidRDefault="00B80494" w:rsidP="00B80494">
      <w:pPr>
        <w:spacing w:after="120"/>
        <w:jc w:val="both"/>
        <w:rPr>
          <w:spacing w:val="-2"/>
          <w:lang w:val="en-GB"/>
        </w:rPr>
      </w:pPr>
      <w:r w:rsidRPr="001C1820">
        <w:rPr>
          <w:spacing w:val="-2"/>
          <w:lang w:val="en-GB"/>
        </w:rPr>
        <w:t>Applications can be delivered in English</w:t>
      </w:r>
      <w:r w:rsidRPr="001C1820">
        <w:rPr>
          <w:b/>
          <w:spacing w:val="-2"/>
          <w:lang w:val="en-GB"/>
        </w:rPr>
        <w:t xml:space="preserve"> </w:t>
      </w:r>
      <w:r w:rsidRPr="001C1820">
        <w:rPr>
          <w:spacing w:val="-2"/>
          <w:lang w:val="en-GB"/>
        </w:rPr>
        <w:t xml:space="preserve">on or </w:t>
      </w:r>
      <w:r w:rsidRPr="009B4339">
        <w:rPr>
          <w:spacing w:val="-2"/>
          <w:lang w:val="en-GB"/>
        </w:rPr>
        <w:t xml:space="preserve">before </w:t>
      </w:r>
      <w:r w:rsidR="00787DA5">
        <w:rPr>
          <w:b/>
          <w:spacing w:val="-2"/>
          <w:lang w:val="en-GB"/>
        </w:rPr>
        <w:t xml:space="preserve">15 </w:t>
      </w:r>
      <w:r w:rsidR="00957390">
        <w:rPr>
          <w:b/>
          <w:spacing w:val="-2"/>
          <w:lang w:val="en-GB"/>
        </w:rPr>
        <w:t xml:space="preserve">April </w:t>
      </w:r>
      <w:r w:rsidRPr="009B4339">
        <w:rPr>
          <w:b/>
          <w:spacing w:val="-2"/>
          <w:lang w:val="en-GB"/>
        </w:rPr>
        <w:t xml:space="preserve">2016 </w:t>
      </w:r>
      <w:r w:rsidR="009B4339" w:rsidRPr="009B4339">
        <w:rPr>
          <w:spacing w:val="-2"/>
          <w:lang w:val="en-GB"/>
        </w:rPr>
        <w:t>to</w:t>
      </w:r>
      <w:r w:rsidRPr="001C1820">
        <w:rPr>
          <w:spacing w:val="-2"/>
          <w:lang w:val="en-GB"/>
        </w:rPr>
        <w:t xml:space="preserve"> the following email address </w:t>
      </w:r>
      <w:hyperlink r:id="rId7" w:history="1">
        <w:r w:rsidRPr="001C1820">
          <w:rPr>
            <w:rStyle w:val="Hyperlink"/>
            <w:spacing w:val="-2"/>
            <w:lang w:val="en-GB"/>
          </w:rPr>
          <w:t>fitim.xharra@osce.org</w:t>
        </w:r>
      </w:hyperlink>
    </w:p>
    <w:p w:rsidR="00B80494" w:rsidRPr="00192D2D" w:rsidRDefault="00B80494" w:rsidP="00B80494">
      <w:pPr>
        <w:spacing w:after="120"/>
        <w:jc w:val="both"/>
        <w:rPr>
          <w:spacing w:val="-2"/>
          <w:lang w:val="en-GB"/>
        </w:rPr>
      </w:pPr>
      <w:r w:rsidRPr="00192D2D">
        <w:rPr>
          <w:spacing w:val="-2"/>
          <w:lang w:val="en-GB"/>
        </w:rPr>
        <w:t xml:space="preserve">Or </w:t>
      </w:r>
    </w:p>
    <w:p w:rsidR="00B80494" w:rsidRPr="00192D2D" w:rsidRDefault="00B91994" w:rsidP="00B80494">
      <w:pPr>
        <w:spacing w:after="120"/>
        <w:jc w:val="both"/>
        <w:rPr>
          <w:b/>
          <w:lang w:val="en-GB"/>
        </w:rPr>
      </w:pPr>
      <w:r>
        <w:rPr>
          <w:spacing w:val="-2"/>
          <w:lang w:val="en-GB"/>
        </w:rPr>
        <w:t>I</w:t>
      </w:r>
      <w:r w:rsidRPr="00192D2D">
        <w:rPr>
          <w:spacing w:val="-2"/>
          <w:lang w:val="en-GB"/>
        </w:rPr>
        <w:t xml:space="preserve">n </w:t>
      </w:r>
      <w:r w:rsidR="00B80494" w:rsidRPr="00192D2D">
        <w:rPr>
          <w:spacing w:val="-2"/>
          <w:lang w:val="en-GB"/>
        </w:rPr>
        <w:t>hard copy on</w:t>
      </w:r>
      <w:r w:rsidR="00B80494" w:rsidRPr="00192D2D">
        <w:rPr>
          <w:b/>
          <w:spacing w:val="-2"/>
          <w:lang w:val="en-GB"/>
        </w:rPr>
        <w:t xml:space="preserve"> </w:t>
      </w:r>
      <w:r w:rsidR="00B80494" w:rsidRPr="00192D2D">
        <w:rPr>
          <w:spacing w:val="-2"/>
          <w:lang w:val="en-GB"/>
        </w:rPr>
        <w:t>the following address:</w:t>
      </w:r>
      <w:r w:rsidR="00B80494" w:rsidRPr="00192D2D">
        <w:rPr>
          <w:b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</w:tblGrid>
      <w:tr w:rsidR="00B80494" w:rsidRPr="009B4339" w:rsidTr="005A78B0">
        <w:trPr>
          <w:trHeight w:val="99"/>
        </w:trPr>
        <w:tc>
          <w:tcPr>
            <w:tcW w:w="4192" w:type="dxa"/>
            <w:shd w:val="clear" w:color="auto" w:fill="auto"/>
          </w:tcPr>
          <w:p w:rsidR="00B80494" w:rsidRPr="00192D2D" w:rsidRDefault="00B80494" w:rsidP="005A78B0">
            <w:pPr>
              <w:rPr>
                <w:b/>
                <w:spacing w:val="-2"/>
                <w:lang w:val="en-GB"/>
              </w:rPr>
            </w:pPr>
            <w:r w:rsidRPr="00192D2D">
              <w:rPr>
                <w:b/>
                <w:spacing w:val="-2"/>
                <w:lang w:val="en-GB"/>
              </w:rPr>
              <w:t>For: Public Participation Section</w:t>
            </w:r>
          </w:p>
          <w:p w:rsidR="00B80494" w:rsidRPr="00192D2D" w:rsidRDefault="00B80494" w:rsidP="00F852FA">
            <w:pPr>
              <w:autoSpaceDE w:val="0"/>
              <w:autoSpaceDN w:val="0"/>
              <w:adjustRightInd w:val="0"/>
              <w:rPr>
                <w:spacing w:val="-2"/>
                <w:lang w:val="en-GB"/>
              </w:rPr>
            </w:pPr>
            <w:r w:rsidRPr="00192D2D">
              <w:rPr>
                <w:spacing w:val="-2"/>
                <w:lang w:val="en-GB"/>
              </w:rPr>
              <w:t>OSCE Mission in Kosovo</w:t>
            </w:r>
            <w:r w:rsidR="00CE4EEA">
              <w:rPr>
                <w:spacing w:val="-2"/>
                <w:lang w:val="en-GB"/>
              </w:rPr>
              <w:t xml:space="preserve"> HQ</w:t>
            </w:r>
          </w:p>
          <w:p w:rsidR="00B80494" w:rsidRPr="00192D2D" w:rsidRDefault="00B80494" w:rsidP="009D6928">
            <w:pPr>
              <w:autoSpaceDE w:val="0"/>
              <w:autoSpaceDN w:val="0"/>
              <w:adjustRightInd w:val="0"/>
              <w:rPr>
                <w:spacing w:val="-2"/>
                <w:lang w:val="en-GB"/>
              </w:rPr>
            </w:pPr>
            <w:proofErr w:type="spellStart"/>
            <w:r w:rsidRPr="00192D2D">
              <w:rPr>
                <w:spacing w:val="-2"/>
                <w:lang w:val="en-GB"/>
              </w:rPr>
              <w:t>Abdyl</w:t>
            </w:r>
            <w:proofErr w:type="spellEnd"/>
            <w:r w:rsidRPr="00192D2D">
              <w:rPr>
                <w:spacing w:val="-2"/>
                <w:lang w:val="en-GB"/>
              </w:rPr>
              <w:t xml:space="preserve"> </w:t>
            </w:r>
            <w:proofErr w:type="spellStart"/>
            <w:r w:rsidRPr="00192D2D">
              <w:rPr>
                <w:spacing w:val="-2"/>
                <w:lang w:val="en-GB"/>
              </w:rPr>
              <w:t>Frashëri</w:t>
            </w:r>
            <w:proofErr w:type="spellEnd"/>
            <w:r w:rsidRPr="00192D2D">
              <w:rPr>
                <w:spacing w:val="-2"/>
                <w:lang w:val="en-GB"/>
              </w:rPr>
              <w:t xml:space="preserve"> 37</w:t>
            </w:r>
            <w:r w:rsidRPr="00192D2D">
              <w:rPr>
                <w:spacing w:val="-2"/>
                <w:lang w:val="en-GB"/>
              </w:rPr>
              <w:br/>
            </w:r>
            <w:proofErr w:type="spellStart"/>
            <w:r w:rsidRPr="00192D2D">
              <w:rPr>
                <w:spacing w:val="-2"/>
                <w:lang w:val="en-GB"/>
              </w:rPr>
              <w:t>Prishtinë</w:t>
            </w:r>
            <w:proofErr w:type="spellEnd"/>
            <w:r w:rsidRPr="00192D2D">
              <w:rPr>
                <w:spacing w:val="-2"/>
                <w:lang w:val="en-GB"/>
              </w:rPr>
              <w:t>/</w:t>
            </w:r>
            <w:proofErr w:type="spellStart"/>
            <w:r w:rsidRPr="00192D2D">
              <w:rPr>
                <w:spacing w:val="-2"/>
                <w:lang w:val="en-GB"/>
              </w:rPr>
              <w:t>Priština</w:t>
            </w:r>
            <w:proofErr w:type="spellEnd"/>
          </w:p>
        </w:tc>
      </w:tr>
    </w:tbl>
    <w:p w:rsidR="00B80494" w:rsidRPr="00192D2D" w:rsidRDefault="00B80494" w:rsidP="00B80494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spacing w:val="-2"/>
          <w:lang w:val="en-GB"/>
        </w:rPr>
      </w:pPr>
    </w:p>
    <w:p w:rsidR="00B80494" w:rsidRPr="00192D2D" w:rsidRDefault="00B80494" w:rsidP="00B80494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en-GB"/>
        </w:rPr>
      </w:pPr>
      <w:r w:rsidRPr="00192D2D">
        <w:rPr>
          <w:spacing w:val="-2"/>
          <w:lang w:val="en-GB"/>
        </w:rPr>
        <w:t xml:space="preserve">For further information please contact </w:t>
      </w:r>
      <w:r w:rsidRPr="00192D2D">
        <w:rPr>
          <w:lang w:val="en-GB"/>
        </w:rPr>
        <w:t>Mr. Fitim Xharra, Democratization</w:t>
      </w:r>
      <w:r w:rsidRPr="00192D2D">
        <w:rPr>
          <w:lang w:val="en-US"/>
        </w:rPr>
        <w:t xml:space="preserve"> </w:t>
      </w:r>
      <w:r w:rsidRPr="00192D2D">
        <w:rPr>
          <w:lang w:val="en-GB"/>
        </w:rPr>
        <w:t xml:space="preserve">Department, </w:t>
      </w:r>
      <w:r w:rsidR="00F852FA">
        <w:rPr>
          <w:lang w:val="en-GB"/>
        </w:rPr>
        <w:t>OSCE Mission in Kosovo</w:t>
      </w:r>
      <w:r w:rsidRPr="00192D2D">
        <w:rPr>
          <w:lang w:val="en-GB"/>
        </w:rPr>
        <w:t xml:space="preserve">, at </w:t>
      </w:r>
      <w:hyperlink r:id="rId8" w:history="1">
        <w:r w:rsidRPr="00192D2D">
          <w:rPr>
            <w:rStyle w:val="Hyperlink"/>
            <w:spacing w:val="-2"/>
            <w:lang w:val="en-GB"/>
          </w:rPr>
          <w:t>fitim.xharra@osce.org</w:t>
        </w:r>
      </w:hyperlink>
      <w:r w:rsidRPr="00192D2D">
        <w:rPr>
          <w:spacing w:val="-2"/>
          <w:lang w:val="en-GB"/>
        </w:rPr>
        <w:t xml:space="preserve"> </w:t>
      </w:r>
      <w:r w:rsidRPr="00192D2D">
        <w:rPr>
          <w:lang w:val="en-GB"/>
        </w:rPr>
        <w:t>or 038/240100, ext. 1154.</w:t>
      </w:r>
    </w:p>
    <w:p w:rsidR="00B80494" w:rsidRPr="00192D2D" w:rsidRDefault="00B80494" w:rsidP="00B80494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en-GB"/>
        </w:rPr>
      </w:pPr>
    </w:p>
    <w:p w:rsidR="00160AFB" w:rsidRPr="00B80494" w:rsidRDefault="00160AFB">
      <w:pPr>
        <w:rPr>
          <w:lang w:val="en-GB"/>
        </w:rPr>
      </w:pPr>
    </w:p>
    <w:sectPr w:rsidR="00160AFB" w:rsidRPr="00B80494" w:rsidSect="00B80494">
      <w:pgSz w:w="11907" w:h="16840" w:code="9"/>
      <w:pgMar w:top="899" w:right="1559" w:bottom="125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4A5C"/>
    <w:multiLevelType w:val="hybridMultilevel"/>
    <w:tmpl w:val="D4928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4"/>
    <w:rsid w:val="000509FB"/>
    <w:rsid w:val="000E0BA5"/>
    <w:rsid w:val="001120E9"/>
    <w:rsid w:val="00160AFB"/>
    <w:rsid w:val="00161DBE"/>
    <w:rsid w:val="001C1820"/>
    <w:rsid w:val="00215B68"/>
    <w:rsid w:val="00233B7F"/>
    <w:rsid w:val="003114D6"/>
    <w:rsid w:val="003A0DB6"/>
    <w:rsid w:val="003B2B12"/>
    <w:rsid w:val="00552C78"/>
    <w:rsid w:val="0059601B"/>
    <w:rsid w:val="00665C2E"/>
    <w:rsid w:val="00761668"/>
    <w:rsid w:val="0078510B"/>
    <w:rsid w:val="00787DA5"/>
    <w:rsid w:val="008D0524"/>
    <w:rsid w:val="00957390"/>
    <w:rsid w:val="009B4339"/>
    <w:rsid w:val="009D6928"/>
    <w:rsid w:val="00B80494"/>
    <w:rsid w:val="00B91994"/>
    <w:rsid w:val="00C80973"/>
    <w:rsid w:val="00CE4EEA"/>
    <w:rsid w:val="00CF6F34"/>
    <w:rsid w:val="00EE5AAF"/>
    <w:rsid w:val="00F7619F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25AE0-01F3-4EA4-ADCF-D14C93E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im.xharra@osc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itim.xharra@os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FAD7-3C4F-4D78-8B77-CD1CB774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Gashi</dc:creator>
  <cp:lastModifiedBy>Osman D. Gashi</cp:lastModifiedBy>
  <cp:revision>2</cp:revision>
  <dcterms:created xsi:type="dcterms:W3CDTF">2016-03-25T12:47:00Z</dcterms:created>
  <dcterms:modified xsi:type="dcterms:W3CDTF">2016-03-25T12:47:00Z</dcterms:modified>
</cp:coreProperties>
</file>