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E9" w:rsidRPr="002F7DA4" w:rsidRDefault="00143ABA" w:rsidP="00E6737C">
      <w:pPr>
        <w:spacing w:line="240" w:lineRule="exact"/>
        <w:jc w:val="center"/>
        <w:rPr>
          <w:rFonts w:ascii="Microsoft Sans Serif" w:hAnsi="Microsoft Sans Serif" w:cs="Microsoft Sans Serif"/>
          <w:sz w:val="12"/>
          <w:szCs w:val="12"/>
        </w:rPr>
      </w:pPr>
      <w:r w:rsidRPr="002F7DA4">
        <w:rPr>
          <w:rFonts w:ascii="Microsoft Sans Serif" w:hAnsi="Microsoft Sans Serif" w:cs="Microsoft Sans Serif"/>
          <w:noProof/>
          <w:sz w:val="12"/>
          <w:szCs w:val="12"/>
        </w:rPr>
        <w:drawing>
          <wp:anchor distT="0" distB="0" distL="114300" distR="114300" simplePos="0" relativeHeight="251657216" behindDoc="0" locked="0" layoutInCell="1" allowOverlap="1">
            <wp:simplePos x="0" y="0"/>
            <wp:positionH relativeFrom="column">
              <wp:posOffset>5562600</wp:posOffset>
            </wp:positionH>
            <wp:positionV relativeFrom="paragraph">
              <wp:posOffset>-156209</wp:posOffset>
            </wp:positionV>
            <wp:extent cx="461263" cy="514194"/>
            <wp:effectExtent l="19050" t="0" r="0" b="0"/>
            <wp:wrapNone/>
            <wp:docPr id="64" name="Picture 6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s"/>
                    <pic:cNvPicPr>
                      <a:picLocks noChangeAspect="1" noChangeArrowheads="1"/>
                    </pic:cNvPicPr>
                  </pic:nvPicPr>
                  <pic:blipFill>
                    <a:blip r:embed="rId8" cstate="print"/>
                    <a:srcRect/>
                    <a:stretch>
                      <a:fillRect/>
                    </a:stretch>
                  </pic:blipFill>
                  <pic:spPr bwMode="auto">
                    <a:xfrm>
                      <a:off x="0" y="0"/>
                      <a:ext cx="460742" cy="513613"/>
                    </a:xfrm>
                    <a:prstGeom prst="rect">
                      <a:avLst/>
                    </a:prstGeom>
                    <a:noFill/>
                    <a:ln w="9525">
                      <a:noFill/>
                      <a:miter lim="800000"/>
                      <a:headEnd/>
                      <a:tailEnd/>
                    </a:ln>
                  </pic:spPr>
                </pic:pic>
              </a:graphicData>
            </a:graphic>
          </wp:anchor>
        </w:drawing>
      </w:r>
      <w:r w:rsidRPr="002F7DA4">
        <w:rPr>
          <w:rFonts w:ascii="Microsoft Sans Serif" w:hAnsi="Microsoft Sans Serif" w:cs="Microsoft Sans Serif"/>
          <w:noProof/>
          <w:sz w:val="12"/>
          <w:szCs w:val="12"/>
        </w:rPr>
        <w:drawing>
          <wp:anchor distT="0" distB="0" distL="114300" distR="114300" simplePos="0" relativeHeight="251658240" behindDoc="1" locked="0" layoutInCell="1" allowOverlap="1">
            <wp:simplePos x="0" y="0"/>
            <wp:positionH relativeFrom="column">
              <wp:posOffset>-147955</wp:posOffset>
            </wp:positionH>
            <wp:positionV relativeFrom="paragraph">
              <wp:posOffset>-156210</wp:posOffset>
            </wp:positionV>
            <wp:extent cx="847725" cy="431165"/>
            <wp:effectExtent l="19050" t="0" r="9525"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7725" cy="431165"/>
                    </a:xfrm>
                    <a:prstGeom prst="rect">
                      <a:avLst/>
                    </a:prstGeom>
                    <a:noFill/>
                    <a:ln w="9525">
                      <a:noFill/>
                      <a:miter lim="800000"/>
                      <a:headEnd/>
                      <a:tailEnd/>
                    </a:ln>
                  </pic:spPr>
                </pic:pic>
              </a:graphicData>
            </a:graphic>
          </wp:anchor>
        </w:drawing>
      </w:r>
      <w:r w:rsidR="00844F11" w:rsidRPr="002F7DA4">
        <w:rPr>
          <w:rFonts w:ascii="Microsoft Sans Serif" w:hAnsi="Microsoft Sans Serif" w:cs="Microsoft Sans Serif"/>
          <w:sz w:val="12"/>
          <w:szCs w:val="12"/>
        </w:rPr>
        <w:t xml:space="preserve">Second </w:t>
      </w:r>
      <w:r w:rsidR="00DD60E9" w:rsidRPr="002F7DA4">
        <w:rPr>
          <w:rFonts w:ascii="Microsoft Sans Serif" w:hAnsi="Microsoft Sans Serif" w:cs="Microsoft Sans Serif"/>
          <w:sz w:val="12"/>
          <w:szCs w:val="12"/>
        </w:rPr>
        <w:t>Kosovo Youth Development Project</w:t>
      </w:r>
      <w:r w:rsidR="00844F11" w:rsidRPr="002F7DA4">
        <w:rPr>
          <w:rFonts w:ascii="Microsoft Sans Serif" w:hAnsi="Microsoft Sans Serif" w:cs="Microsoft Sans Serif"/>
          <w:sz w:val="12"/>
          <w:szCs w:val="12"/>
        </w:rPr>
        <w:t>-Additional Financing</w:t>
      </w:r>
    </w:p>
    <w:p w:rsidR="00DD60E9" w:rsidRPr="002F7DA4" w:rsidRDefault="00DD60E9" w:rsidP="00E6737C">
      <w:pPr>
        <w:pStyle w:val="Header"/>
        <w:tabs>
          <w:tab w:val="right" w:pos="9270"/>
        </w:tabs>
        <w:jc w:val="center"/>
        <w:rPr>
          <w:rFonts w:ascii="Microsoft Sans Serif" w:hAnsi="Microsoft Sans Serif" w:cs="Microsoft Sans Serif"/>
          <w:sz w:val="12"/>
          <w:szCs w:val="12"/>
        </w:rPr>
      </w:pPr>
      <w:r w:rsidRPr="002F7DA4">
        <w:rPr>
          <w:rFonts w:ascii="Microsoft Sans Serif" w:hAnsi="Microsoft Sans Serif" w:cs="Microsoft Sans Serif"/>
          <w:sz w:val="12"/>
          <w:szCs w:val="12"/>
        </w:rPr>
        <w:t>P</w:t>
      </w:r>
      <w:r w:rsidR="00844F11" w:rsidRPr="002F7DA4">
        <w:rPr>
          <w:rFonts w:ascii="Microsoft Sans Serif" w:hAnsi="Microsoft Sans Serif" w:cs="Microsoft Sans Serif"/>
          <w:sz w:val="12"/>
          <w:szCs w:val="12"/>
        </w:rPr>
        <w:t xml:space="preserve">roject Implementation Unit </w:t>
      </w:r>
    </w:p>
    <w:p w:rsidR="00DD60E9" w:rsidRPr="002F7DA4" w:rsidRDefault="00A14F1C" w:rsidP="00E6737C">
      <w:pPr>
        <w:pStyle w:val="Header"/>
        <w:tabs>
          <w:tab w:val="right" w:pos="9270"/>
        </w:tabs>
        <w:jc w:val="center"/>
        <w:rPr>
          <w:rFonts w:ascii="Microsoft Sans Serif" w:hAnsi="Microsoft Sans Serif" w:cs="Microsoft Sans Serif"/>
          <w:sz w:val="12"/>
          <w:szCs w:val="12"/>
        </w:rPr>
      </w:pPr>
      <w:r w:rsidRPr="002F7DA4">
        <w:rPr>
          <w:rFonts w:ascii="Microsoft Sans Serif" w:hAnsi="Microsoft Sans Serif" w:cs="Microsoft Sans Serif"/>
          <w:sz w:val="12"/>
          <w:szCs w:val="12"/>
        </w:rPr>
        <w:t>Ministry of</w:t>
      </w:r>
      <w:r w:rsidR="00844F11" w:rsidRPr="002F7DA4">
        <w:rPr>
          <w:rFonts w:ascii="Microsoft Sans Serif" w:hAnsi="Microsoft Sans Serif" w:cs="Microsoft Sans Serif"/>
          <w:sz w:val="12"/>
          <w:szCs w:val="12"/>
        </w:rPr>
        <w:t xml:space="preserve"> Culture, Youth and Sports</w:t>
      </w:r>
    </w:p>
    <w:p w:rsidR="00DD60E9" w:rsidRPr="002F7DA4" w:rsidRDefault="00DD60E9" w:rsidP="00E6737C">
      <w:pPr>
        <w:pStyle w:val="Header"/>
        <w:tabs>
          <w:tab w:val="right" w:pos="9270"/>
        </w:tabs>
        <w:jc w:val="center"/>
        <w:rPr>
          <w:rFonts w:ascii="Microsoft Sans Serif" w:hAnsi="Microsoft Sans Serif" w:cs="Microsoft Sans Serif"/>
          <w:sz w:val="12"/>
          <w:szCs w:val="12"/>
        </w:rPr>
      </w:pPr>
      <w:r w:rsidRPr="002F7DA4">
        <w:rPr>
          <w:rFonts w:ascii="Microsoft Sans Serif" w:hAnsi="Microsoft Sans Serif" w:cs="Microsoft Sans Serif"/>
          <w:sz w:val="12"/>
          <w:szCs w:val="12"/>
        </w:rPr>
        <w:t>Government of Kosovo</w:t>
      </w:r>
    </w:p>
    <w:p w:rsidR="00FA183F" w:rsidRDefault="00DD60E9" w:rsidP="00EF7E07">
      <w:pPr>
        <w:pStyle w:val="Heading1"/>
        <w:spacing w:before="0" w:after="0"/>
        <w:rPr>
          <w:rFonts w:ascii="Microsoft Sans Serif" w:hAnsi="Microsoft Sans Serif" w:cs="Microsoft Sans Serif"/>
          <w:b w:val="0"/>
          <w:sz w:val="22"/>
          <w:szCs w:val="22"/>
        </w:rPr>
      </w:pPr>
      <w:r w:rsidRPr="002F7DA4">
        <w:rPr>
          <w:rFonts w:ascii="Microsoft Sans Serif" w:hAnsi="Microsoft Sans Serif" w:cs="Microsoft Sans Serif"/>
          <w:b w:val="0"/>
          <w:sz w:val="22"/>
          <w:szCs w:val="22"/>
        </w:rPr>
        <w:t xml:space="preserve">   </w:t>
      </w:r>
    </w:p>
    <w:p w:rsidR="00EF7E07" w:rsidRPr="00EF7E07" w:rsidRDefault="00EF7E07" w:rsidP="00EF7E07"/>
    <w:p w:rsidR="00FA183F" w:rsidRPr="002F7DA4" w:rsidRDefault="00FA183F" w:rsidP="00FA183F">
      <w:pPr>
        <w:pStyle w:val="Heading1a"/>
        <w:keepNext w:val="0"/>
        <w:keepLines w:val="0"/>
        <w:tabs>
          <w:tab w:val="clear" w:pos="-720"/>
        </w:tabs>
        <w:suppressAutoHyphens w:val="0"/>
        <w:ind w:left="1440" w:right="1440"/>
        <w:rPr>
          <w:rFonts w:ascii="Microsoft Sans Serif" w:hAnsi="Microsoft Sans Serif" w:cs="Microsoft Sans Serif"/>
          <w:bCs/>
          <w:smallCaps w:val="0"/>
          <w:sz w:val="22"/>
          <w:szCs w:val="22"/>
        </w:rPr>
      </w:pPr>
      <w:r w:rsidRPr="002F7DA4">
        <w:rPr>
          <w:rFonts w:ascii="Microsoft Sans Serif" w:hAnsi="Microsoft Sans Serif" w:cs="Microsoft Sans Serif"/>
          <w:bCs/>
          <w:smallCaps w:val="0"/>
          <w:sz w:val="22"/>
          <w:szCs w:val="22"/>
        </w:rPr>
        <w:t>REQUEST FOR EXPRESSION OF INTEREST</w:t>
      </w:r>
    </w:p>
    <w:p w:rsidR="00FA183F" w:rsidRPr="002F7DA4" w:rsidRDefault="00FA183F" w:rsidP="00FA183F">
      <w:pPr>
        <w:suppressAutoHyphens/>
        <w:ind w:right="1440"/>
        <w:jc w:val="both"/>
        <w:rPr>
          <w:rFonts w:ascii="Microsoft Sans Serif" w:hAnsi="Microsoft Sans Serif" w:cs="Microsoft Sans Serif"/>
          <w:b/>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FA183F" w:rsidRPr="002F7DA4" w:rsidTr="00473BEA">
        <w:tc>
          <w:tcPr>
            <w:tcW w:w="3978" w:type="dxa"/>
          </w:tcPr>
          <w:p w:rsidR="00FA183F" w:rsidRPr="002F7DA4" w:rsidRDefault="00FA183F" w:rsidP="00473BEA">
            <w:pPr>
              <w:suppressAutoHyphens/>
              <w:ind w:right="1440"/>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Kosovo</w:t>
            </w:r>
          </w:p>
        </w:tc>
        <w:tc>
          <w:tcPr>
            <w:tcW w:w="5598" w:type="dxa"/>
          </w:tcPr>
          <w:p w:rsidR="00FA183F" w:rsidRPr="002F7DA4" w:rsidRDefault="00FA183F" w:rsidP="00473BEA">
            <w:pPr>
              <w:suppressAutoHyphens/>
              <w:ind w:right="1440"/>
              <w:jc w:val="both"/>
              <w:rPr>
                <w:rFonts w:ascii="Microsoft Sans Serif" w:hAnsi="Microsoft Sans Serif" w:cs="Microsoft Sans Serif"/>
                <w:b/>
                <w:spacing w:val="-2"/>
                <w:sz w:val="22"/>
                <w:szCs w:val="22"/>
              </w:rPr>
            </w:pPr>
          </w:p>
        </w:tc>
      </w:tr>
      <w:tr w:rsidR="00FA183F" w:rsidRPr="002F7DA4" w:rsidTr="00473BEA">
        <w:tc>
          <w:tcPr>
            <w:tcW w:w="3978" w:type="dxa"/>
          </w:tcPr>
          <w:p w:rsidR="00FA183F" w:rsidRPr="002F7DA4" w:rsidRDefault="00FA183F" w:rsidP="00473BEA">
            <w:pPr>
              <w:suppressAutoHyphens/>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 xml:space="preserve">Kosovo Youth Development Project </w:t>
            </w:r>
          </w:p>
        </w:tc>
        <w:tc>
          <w:tcPr>
            <w:tcW w:w="5598" w:type="dxa"/>
          </w:tcPr>
          <w:p w:rsidR="00FA183F" w:rsidRPr="002F7DA4" w:rsidRDefault="00FA183F" w:rsidP="00473BEA">
            <w:pPr>
              <w:suppressAutoHyphens/>
              <w:jc w:val="both"/>
              <w:rPr>
                <w:rFonts w:ascii="Microsoft Sans Serif" w:hAnsi="Microsoft Sans Serif" w:cs="Microsoft Sans Serif"/>
                <w:spacing w:val="-2"/>
                <w:sz w:val="22"/>
                <w:szCs w:val="22"/>
              </w:rPr>
            </w:pPr>
            <w:r w:rsidRPr="002F7DA4">
              <w:rPr>
                <w:rFonts w:ascii="Microsoft Sans Serif" w:hAnsi="Microsoft Sans Serif" w:cs="Microsoft Sans Serif"/>
                <w:spacing w:val="-2"/>
                <w:sz w:val="22"/>
                <w:szCs w:val="22"/>
              </w:rPr>
              <w:t>Additional Financing</w:t>
            </w:r>
          </w:p>
        </w:tc>
      </w:tr>
      <w:tr w:rsidR="00FA183F" w:rsidRPr="002F7DA4" w:rsidTr="00473BEA">
        <w:tc>
          <w:tcPr>
            <w:tcW w:w="3978" w:type="dxa"/>
          </w:tcPr>
          <w:p w:rsidR="00FA183F" w:rsidRPr="002F7DA4" w:rsidRDefault="00FA183F" w:rsidP="00473BEA">
            <w:pPr>
              <w:suppressAutoHyphens/>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Grant No:</w:t>
            </w:r>
          </w:p>
        </w:tc>
        <w:tc>
          <w:tcPr>
            <w:tcW w:w="5598" w:type="dxa"/>
          </w:tcPr>
          <w:p w:rsidR="00FA183F" w:rsidRPr="002F7DA4" w:rsidRDefault="00FA183F" w:rsidP="00473BEA">
            <w:pPr>
              <w:suppressAutoHyphens/>
              <w:jc w:val="both"/>
              <w:rPr>
                <w:rFonts w:ascii="Microsoft Sans Serif" w:hAnsi="Microsoft Sans Serif" w:cs="Microsoft Sans Serif"/>
                <w:spacing w:val="-2"/>
                <w:sz w:val="22"/>
                <w:szCs w:val="22"/>
              </w:rPr>
            </w:pPr>
            <w:r w:rsidRPr="002F7DA4">
              <w:rPr>
                <w:rFonts w:ascii="Microsoft Sans Serif" w:hAnsi="Microsoft Sans Serif" w:cs="Microsoft Sans Serif"/>
                <w:spacing w:val="-2"/>
                <w:sz w:val="22"/>
                <w:szCs w:val="22"/>
              </w:rPr>
              <w:t>TF017534</w:t>
            </w:r>
          </w:p>
        </w:tc>
      </w:tr>
      <w:tr w:rsidR="00FA183F" w:rsidRPr="002F7DA4" w:rsidTr="00473BEA">
        <w:tc>
          <w:tcPr>
            <w:tcW w:w="3978" w:type="dxa"/>
          </w:tcPr>
          <w:p w:rsidR="00FA183F" w:rsidRPr="002F7DA4" w:rsidRDefault="00FA183F" w:rsidP="00473BEA">
            <w:pPr>
              <w:suppressAutoHyphens/>
              <w:rPr>
                <w:rFonts w:ascii="Microsoft Sans Serif" w:hAnsi="Microsoft Sans Serif" w:cs="Microsoft Sans Serif"/>
                <w:b/>
                <w:spacing w:val="-2"/>
                <w:sz w:val="22"/>
                <w:szCs w:val="22"/>
              </w:rPr>
            </w:pPr>
            <w:r w:rsidRPr="002F7DA4">
              <w:rPr>
                <w:rFonts w:ascii="Microsoft Sans Serif" w:hAnsi="Microsoft Sans Serif" w:cs="Microsoft Sans Serif"/>
                <w:b/>
                <w:spacing w:val="-2"/>
                <w:sz w:val="22"/>
                <w:szCs w:val="22"/>
              </w:rPr>
              <w:t xml:space="preserve">Assignment Title: </w:t>
            </w:r>
          </w:p>
        </w:tc>
        <w:tc>
          <w:tcPr>
            <w:tcW w:w="5598" w:type="dxa"/>
          </w:tcPr>
          <w:p w:rsidR="00FA183F" w:rsidRPr="00393C22" w:rsidRDefault="00393C22" w:rsidP="00473BEA">
            <w:pPr>
              <w:suppressAutoHyphens/>
              <w:jc w:val="both"/>
              <w:rPr>
                <w:rFonts w:ascii="Microsoft Sans Serif" w:hAnsi="Microsoft Sans Serif" w:cs="Microsoft Sans Serif"/>
                <w:spacing w:val="-2"/>
                <w:sz w:val="22"/>
                <w:szCs w:val="22"/>
              </w:rPr>
            </w:pPr>
            <w:r w:rsidRPr="00393C22">
              <w:rPr>
                <w:rFonts w:ascii="Microsoft Sans Serif" w:hAnsi="Microsoft Sans Serif" w:cs="Microsoft Sans Serif"/>
                <w:bCs/>
                <w:iCs/>
                <w:sz w:val="22"/>
                <w:szCs w:val="22"/>
              </w:rPr>
              <w:t xml:space="preserve">Mentoring and Coaching start-up business grantees and apprentices of KYDP </w:t>
            </w:r>
          </w:p>
        </w:tc>
      </w:tr>
    </w:tbl>
    <w:p w:rsidR="00FA183F" w:rsidRPr="002F7DA4" w:rsidRDefault="00FA183F" w:rsidP="005E2293">
      <w:pPr>
        <w:jc w:val="both"/>
        <w:rPr>
          <w:rFonts w:ascii="Microsoft Sans Serif" w:hAnsi="Microsoft Sans Serif" w:cs="Microsoft Sans Serif"/>
          <w:sz w:val="22"/>
          <w:szCs w:val="22"/>
        </w:rPr>
      </w:pPr>
      <w:r w:rsidRPr="002F7DA4">
        <w:rPr>
          <w:rFonts w:ascii="Microsoft Sans Serif" w:hAnsi="Microsoft Sans Serif" w:cs="Microsoft Sans Serif"/>
          <w:b/>
          <w:spacing w:val="-2"/>
          <w:sz w:val="22"/>
          <w:szCs w:val="22"/>
        </w:rPr>
        <w:t>Reference No</w:t>
      </w:r>
      <w:r w:rsidRPr="002F7DA4">
        <w:rPr>
          <w:rFonts w:ascii="Microsoft Sans Serif" w:hAnsi="Microsoft Sans Serif" w:cs="Microsoft Sans Serif"/>
          <w:spacing w:val="-2"/>
          <w:sz w:val="22"/>
          <w:szCs w:val="22"/>
        </w:rPr>
        <w:t>:</w:t>
      </w:r>
      <w:r w:rsidR="00EF7E07">
        <w:rPr>
          <w:rFonts w:ascii="Microsoft Sans Serif" w:hAnsi="Microsoft Sans Serif" w:cs="Microsoft Sans Serif"/>
          <w:spacing w:val="-2"/>
          <w:sz w:val="22"/>
          <w:szCs w:val="22"/>
        </w:rPr>
        <w:t xml:space="preserve"> </w:t>
      </w:r>
      <w:r w:rsidR="009C6CA2">
        <w:rPr>
          <w:rFonts w:ascii="Microsoft Sans Serif" w:hAnsi="Microsoft Sans Serif" w:cs="Microsoft Sans Serif"/>
          <w:spacing w:val="-2"/>
          <w:sz w:val="22"/>
          <w:szCs w:val="22"/>
        </w:rPr>
        <w:t xml:space="preserve">                                      </w:t>
      </w:r>
      <w:r w:rsidR="006746C3">
        <w:rPr>
          <w:rFonts w:ascii="Microsoft Sans Serif" w:hAnsi="Microsoft Sans Serif" w:cs="Microsoft Sans Serif"/>
          <w:spacing w:val="-2"/>
          <w:sz w:val="22"/>
          <w:szCs w:val="22"/>
        </w:rPr>
        <w:t xml:space="preserve"> </w:t>
      </w:r>
      <w:r w:rsidR="00EF7E07" w:rsidRPr="00EF7E07">
        <w:rPr>
          <w:rFonts w:ascii="Microsoft Sans Serif" w:hAnsi="Microsoft Sans Serif" w:cs="Microsoft Sans Serif"/>
          <w:b/>
          <w:spacing w:val="-2"/>
          <w:sz w:val="22"/>
          <w:szCs w:val="22"/>
        </w:rPr>
        <w:t>8</w:t>
      </w:r>
      <w:r w:rsidRPr="002F7DA4">
        <w:rPr>
          <w:rFonts w:ascii="Microsoft Sans Serif" w:hAnsi="Microsoft Sans Serif" w:cs="Microsoft Sans Serif"/>
          <w:spacing w:val="-2"/>
          <w:sz w:val="22"/>
          <w:szCs w:val="22"/>
        </w:rPr>
        <w:t xml:space="preserve"> (as per Procurement Plan) </w:t>
      </w:r>
    </w:p>
    <w:p w:rsidR="00FA183F" w:rsidRPr="002F7DA4" w:rsidRDefault="00FA183F" w:rsidP="00C60C5D">
      <w:pPr>
        <w:jc w:val="both"/>
        <w:rPr>
          <w:rFonts w:ascii="Microsoft Sans Serif" w:hAnsi="Microsoft Sans Serif" w:cs="Microsoft Sans Serif"/>
          <w:sz w:val="22"/>
          <w:szCs w:val="22"/>
        </w:rPr>
      </w:pPr>
    </w:p>
    <w:p w:rsidR="005E2293" w:rsidRPr="002F7DA4" w:rsidRDefault="003B68E3" w:rsidP="008C4D0E">
      <w:pPr>
        <w:jc w:val="both"/>
        <w:rPr>
          <w:rFonts w:ascii="Microsoft Sans Serif" w:hAnsi="Microsoft Sans Serif" w:cs="Microsoft Sans Serif"/>
          <w:sz w:val="22"/>
          <w:szCs w:val="22"/>
        </w:rPr>
      </w:pPr>
      <w:r w:rsidRPr="002F7DA4">
        <w:rPr>
          <w:rFonts w:ascii="Microsoft Sans Serif" w:hAnsi="Microsoft Sans Serif" w:cs="Microsoft Sans Serif"/>
          <w:sz w:val="22"/>
          <w:szCs w:val="22"/>
        </w:rPr>
        <w:t xml:space="preserve">Ministry of Culture, Youth and Sports with the support of the World Bank, is implementing </w:t>
      </w:r>
      <w:r w:rsidR="00212D12" w:rsidRPr="002F7DA4">
        <w:rPr>
          <w:rFonts w:ascii="Microsoft Sans Serif" w:hAnsi="Microsoft Sans Serif" w:cs="Microsoft Sans Serif"/>
          <w:sz w:val="22"/>
          <w:szCs w:val="22"/>
        </w:rPr>
        <w:t xml:space="preserve"> the</w:t>
      </w:r>
      <w:r w:rsidRPr="002F7DA4">
        <w:rPr>
          <w:rFonts w:ascii="Microsoft Sans Serif" w:hAnsi="Microsoft Sans Serif" w:cs="Microsoft Sans Serif"/>
          <w:sz w:val="22"/>
          <w:szCs w:val="22"/>
        </w:rPr>
        <w:t xml:space="preserve"> </w:t>
      </w:r>
      <w:r w:rsidR="00A873F4" w:rsidRPr="002F7DA4">
        <w:rPr>
          <w:rFonts w:ascii="Microsoft Sans Serif" w:hAnsi="Microsoft Sans Serif" w:cs="Microsoft Sans Serif"/>
          <w:sz w:val="22"/>
          <w:szCs w:val="22"/>
        </w:rPr>
        <w:t xml:space="preserve">Second </w:t>
      </w:r>
      <w:r w:rsidRPr="002F7DA4">
        <w:rPr>
          <w:rFonts w:ascii="Microsoft Sans Serif" w:hAnsi="Microsoft Sans Serif" w:cs="Microsoft Sans Serif"/>
          <w:sz w:val="22"/>
          <w:szCs w:val="22"/>
        </w:rPr>
        <w:t>Kosovo Youth Development Project</w:t>
      </w:r>
      <w:r w:rsidR="007203AA" w:rsidRPr="002F7DA4">
        <w:rPr>
          <w:rFonts w:ascii="Microsoft Sans Serif" w:hAnsi="Microsoft Sans Serif" w:cs="Microsoft Sans Serif"/>
          <w:sz w:val="22"/>
          <w:szCs w:val="22"/>
        </w:rPr>
        <w:t xml:space="preserve"> - </w:t>
      </w:r>
      <w:r w:rsidR="00A873F4" w:rsidRPr="002F7DA4">
        <w:rPr>
          <w:rFonts w:ascii="Microsoft Sans Serif" w:hAnsi="Microsoft Sans Serif" w:cs="Microsoft Sans Serif"/>
          <w:sz w:val="22"/>
          <w:szCs w:val="22"/>
        </w:rPr>
        <w:t>Additional</w:t>
      </w:r>
      <w:r w:rsidR="008C4D0E">
        <w:rPr>
          <w:rFonts w:ascii="Microsoft Sans Serif" w:hAnsi="Microsoft Sans Serif" w:cs="Microsoft Sans Serif"/>
          <w:sz w:val="22"/>
          <w:szCs w:val="22"/>
        </w:rPr>
        <w:t xml:space="preserve"> Financing (KYDP-AF)</w:t>
      </w:r>
      <w:r w:rsidRPr="002F7DA4">
        <w:rPr>
          <w:rFonts w:ascii="Microsoft Sans Serif" w:hAnsi="Microsoft Sans Serif" w:cs="Microsoft Sans Serif"/>
          <w:sz w:val="22"/>
          <w:szCs w:val="22"/>
        </w:rPr>
        <w:t xml:space="preserve"> that has </w:t>
      </w:r>
      <w:r w:rsidR="00E5087F" w:rsidRPr="002F7DA4">
        <w:rPr>
          <w:rFonts w:ascii="Microsoft Sans Serif" w:hAnsi="Microsoft Sans Serif" w:cs="Microsoft Sans Serif"/>
          <w:sz w:val="22"/>
          <w:szCs w:val="22"/>
        </w:rPr>
        <w:t>three</w:t>
      </w:r>
      <w:r w:rsidRPr="002F7DA4">
        <w:rPr>
          <w:rFonts w:ascii="Microsoft Sans Serif" w:hAnsi="Microsoft Sans Serif" w:cs="Microsoft Sans Serif"/>
          <w:sz w:val="22"/>
          <w:szCs w:val="22"/>
        </w:rPr>
        <w:t xml:space="preserve"> components: </w:t>
      </w:r>
      <w:r w:rsidR="005E2293" w:rsidRPr="002F7DA4">
        <w:rPr>
          <w:rFonts w:ascii="Microsoft Sans Serif" w:hAnsi="Microsoft Sans Serif" w:cs="Microsoft Sans Serif"/>
          <w:sz w:val="22"/>
          <w:szCs w:val="22"/>
        </w:rPr>
        <w:t xml:space="preserve"> </w:t>
      </w:r>
      <w:r w:rsidR="00F77BB5" w:rsidRPr="002F7DA4">
        <w:rPr>
          <w:rFonts w:ascii="Microsoft Sans Serif" w:hAnsi="Microsoft Sans Serif" w:cs="Microsoft Sans Serif"/>
          <w:sz w:val="22"/>
          <w:szCs w:val="22"/>
        </w:rPr>
        <w:t>1)</w:t>
      </w:r>
      <w:r w:rsidR="00F77BB5" w:rsidRPr="002F7DA4">
        <w:rPr>
          <w:rFonts w:ascii="Microsoft Sans Serif" w:hAnsi="Microsoft Sans Serif" w:cs="Microsoft Sans Serif"/>
          <w:iCs/>
          <w:sz w:val="22"/>
          <w:szCs w:val="22"/>
        </w:rPr>
        <w:t>Technical Assistance for the development of the Youth Employment Strategy, 2) Youth Business Development and social integration support</w:t>
      </w:r>
      <w:r w:rsidR="007203AA" w:rsidRPr="002F7DA4">
        <w:rPr>
          <w:rFonts w:ascii="Microsoft Sans Serif" w:hAnsi="Microsoft Sans Serif" w:cs="Microsoft Sans Serif"/>
          <w:iCs/>
          <w:sz w:val="22"/>
          <w:szCs w:val="22"/>
        </w:rPr>
        <w:t>;</w:t>
      </w:r>
      <w:r w:rsidR="00F77BB5" w:rsidRPr="002F7DA4">
        <w:rPr>
          <w:rFonts w:ascii="Microsoft Sans Serif" w:hAnsi="Microsoft Sans Serif" w:cs="Microsoft Sans Serif"/>
          <w:iCs/>
          <w:sz w:val="22"/>
          <w:szCs w:val="22"/>
        </w:rPr>
        <w:t xml:space="preserve"> 3</w:t>
      </w:r>
      <w:r w:rsidR="00403002" w:rsidRPr="002F7DA4">
        <w:rPr>
          <w:rFonts w:ascii="Microsoft Sans Serif" w:hAnsi="Microsoft Sans Serif" w:cs="Microsoft Sans Serif"/>
          <w:iCs/>
          <w:sz w:val="22"/>
          <w:szCs w:val="22"/>
        </w:rPr>
        <w:t>)</w:t>
      </w:r>
      <w:r w:rsidR="005E2293" w:rsidRPr="002F7DA4">
        <w:rPr>
          <w:rFonts w:ascii="Microsoft Sans Serif" w:hAnsi="Microsoft Sans Serif" w:cs="Microsoft Sans Serif"/>
          <w:sz w:val="22"/>
          <w:szCs w:val="22"/>
        </w:rPr>
        <w:t xml:space="preserve"> </w:t>
      </w:r>
      <w:r w:rsidR="00F77BB5" w:rsidRPr="002F7DA4">
        <w:rPr>
          <w:rFonts w:ascii="Microsoft Sans Serif" w:hAnsi="Microsoft Sans Serif" w:cs="Microsoft Sans Serif"/>
          <w:iCs/>
          <w:sz w:val="22"/>
          <w:szCs w:val="22"/>
        </w:rPr>
        <w:t>Support for results-based project management and evidence base</w:t>
      </w:r>
      <w:bookmarkStart w:id="0" w:name="_GoBack"/>
      <w:bookmarkEnd w:id="0"/>
      <w:r w:rsidR="00F77BB5" w:rsidRPr="002F7DA4">
        <w:rPr>
          <w:rFonts w:ascii="Microsoft Sans Serif" w:hAnsi="Microsoft Sans Serif" w:cs="Microsoft Sans Serif"/>
          <w:iCs/>
          <w:sz w:val="22"/>
          <w:szCs w:val="22"/>
        </w:rPr>
        <w:t>d decision-making.</w:t>
      </w:r>
      <w:r w:rsidR="0070451A" w:rsidRPr="002F7DA4">
        <w:rPr>
          <w:rFonts w:ascii="Microsoft Sans Serif" w:hAnsi="Microsoft Sans Serif" w:cs="Microsoft Sans Serif"/>
          <w:iCs/>
          <w:sz w:val="22"/>
          <w:szCs w:val="22"/>
        </w:rPr>
        <w:t xml:space="preserve"> The Vocational and Education Training assignment is one of the interventions of component two. </w:t>
      </w:r>
      <w:r w:rsidR="00F77BB5" w:rsidRPr="002F7DA4">
        <w:rPr>
          <w:rFonts w:ascii="Microsoft Sans Serif" w:hAnsi="Microsoft Sans Serif" w:cs="Microsoft Sans Serif"/>
          <w:iCs/>
          <w:sz w:val="22"/>
          <w:szCs w:val="22"/>
        </w:rPr>
        <w:t xml:space="preserve"> </w:t>
      </w:r>
      <w:r w:rsidR="00E6737C" w:rsidRPr="002F7DA4">
        <w:rPr>
          <w:rFonts w:ascii="Microsoft Sans Serif" w:hAnsi="Microsoft Sans Serif" w:cs="Microsoft Sans Serif"/>
          <w:sz w:val="22"/>
          <w:szCs w:val="22"/>
        </w:rPr>
        <w:t xml:space="preserve">The main </w:t>
      </w:r>
      <w:r w:rsidR="00C60C5D" w:rsidRPr="002F7DA4">
        <w:rPr>
          <w:rFonts w:ascii="Microsoft Sans Serif" w:hAnsi="Microsoft Sans Serif" w:cs="Microsoft Sans Serif"/>
          <w:sz w:val="22"/>
          <w:szCs w:val="22"/>
        </w:rPr>
        <w:t>objectives</w:t>
      </w:r>
      <w:r w:rsidR="009C36F7" w:rsidRPr="002F7DA4">
        <w:rPr>
          <w:rFonts w:ascii="Microsoft Sans Serif" w:hAnsi="Microsoft Sans Serif" w:cs="Microsoft Sans Serif"/>
          <w:sz w:val="22"/>
          <w:szCs w:val="22"/>
        </w:rPr>
        <w:t xml:space="preserve"> of </w:t>
      </w:r>
      <w:r w:rsidR="00C60C5D" w:rsidRPr="002F7DA4">
        <w:rPr>
          <w:rFonts w:ascii="Microsoft Sans Serif" w:hAnsi="Microsoft Sans Serif" w:cs="Microsoft Sans Serif"/>
          <w:sz w:val="22"/>
          <w:szCs w:val="22"/>
        </w:rPr>
        <w:t>Second Kosovo Youth Development Project -Additional Financing</w:t>
      </w:r>
      <w:r w:rsidR="00DE05F9" w:rsidRPr="002F7DA4">
        <w:rPr>
          <w:rFonts w:ascii="Microsoft Sans Serif" w:hAnsi="Microsoft Sans Serif" w:cs="Microsoft Sans Serif"/>
          <w:sz w:val="22"/>
          <w:szCs w:val="22"/>
        </w:rPr>
        <w:t xml:space="preserve"> (KYDP-AF)</w:t>
      </w:r>
      <w:r w:rsidR="00C60C5D" w:rsidRPr="002F7DA4">
        <w:rPr>
          <w:rFonts w:ascii="Microsoft Sans Serif" w:hAnsi="Microsoft Sans Serif" w:cs="Microsoft Sans Serif"/>
          <w:sz w:val="22"/>
          <w:szCs w:val="22"/>
        </w:rPr>
        <w:t xml:space="preserve"> </w:t>
      </w:r>
      <w:r w:rsidR="00403002" w:rsidRPr="002F7DA4">
        <w:rPr>
          <w:rFonts w:ascii="Microsoft Sans Serif" w:hAnsi="Microsoft Sans Serif" w:cs="Microsoft Sans Serif"/>
          <w:sz w:val="22"/>
          <w:szCs w:val="22"/>
        </w:rPr>
        <w:t xml:space="preserve">is </w:t>
      </w:r>
      <w:proofErr w:type="gramStart"/>
      <w:r w:rsidR="00403002" w:rsidRPr="002F7DA4">
        <w:rPr>
          <w:rFonts w:ascii="Microsoft Sans Serif" w:hAnsi="Microsoft Sans Serif" w:cs="Microsoft Sans Serif"/>
          <w:sz w:val="22"/>
          <w:szCs w:val="22"/>
        </w:rPr>
        <w:t>to</w:t>
      </w:r>
      <w:r w:rsidR="00C60C5D" w:rsidRPr="002F7DA4">
        <w:rPr>
          <w:rFonts w:ascii="Microsoft Sans Serif" w:hAnsi="Microsoft Sans Serif" w:cs="Microsoft Sans Serif"/>
          <w:sz w:val="22"/>
          <w:szCs w:val="22"/>
        </w:rPr>
        <w:t>:</w:t>
      </w:r>
      <w:proofErr w:type="gramEnd"/>
      <w:r w:rsidR="00C60C5D" w:rsidRPr="002F7DA4">
        <w:rPr>
          <w:rFonts w:ascii="Microsoft Sans Serif" w:hAnsi="Microsoft Sans Serif" w:cs="Microsoft Sans Serif"/>
          <w:sz w:val="22"/>
          <w:szCs w:val="22"/>
        </w:rPr>
        <w:t>(i) to promote social cohesion though inter-ethnic collaboration among youth, especially from marginalized and vulnerable groups; and (ii) to improve economic opportunities for young people and sustainable access to youth services in Kosovo.</w:t>
      </w:r>
    </w:p>
    <w:p w:rsidR="00FA183F" w:rsidRPr="002F7DA4" w:rsidRDefault="00FA183F" w:rsidP="00FA183F">
      <w:pPr>
        <w:jc w:val="both"/>
        <w:rPr>
          <w:rFonts w:ascii="Microsoft Sans Serif" w:hAnsi="Microsoft Sans Serif" w:cs="Microsoft Sans Serif"/>
          <w:sz w:val="22"/>
          <w:szCs w:val="22"/>
        </w:rPr>
      </w:pPr>
    </w:p>
    <w:p w:rsidR="00393C22" w:rsidRPr="00A36B74" w:rsidRDefault="00393C22" w:rsidP="00393C22">
      <w:pPr>
        <w:pStyle w:val="ListNumber2"/>
        <w:numPr>
          <w:ilvl w:val="0"/>
          <w:numId w:val="0"/>
        </w:numPr>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Therefore </w:t>
      </w:r>
      <w:r w:rsidRPr="000F02E9">
        <w:rPr>
          <w:rFonts w:ascii="Microsoft Sans Serif" w:hAnsi="Microsoft Sans Serif" w:cs="Microsoft Sans Serif"/>
          <w:sz w:val="22"/>
          <w:szCs w:val="22"/>
        </w:rPr>
        <w:t xml:space="preserve">KYDP-AF is seeking a Technical and Financial Proposal from qualified firms for the provision of </w:t>
      </w:r>
      <w:r>
        <w:rPr>
          <w:rFonts w:ascii="Microsoft Sans Serif" w:hAnsi="Microsoft Sans Serif" w:cs="Microsoft Sans Serif"/>
          <w:sz w:val="22"/>
          <w:szCs w:val="22"/>
        </w:rPr>
        <w:t>the following services:</w:t>
      </w:r>
    </w:p>
    <w:p w:rsidR="00393C22" w:rsidRPr="00A36B74" w:rsidRDefault="00393C22" w:rsidP="005D7233">
      <w:pPr>
        <w:pStyle w:val="ListNumber2"/>
        <w:numPr>
          <w:ilvl w:val="0"/>
          <w:numId w:val="3"/>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Provide individualized business mentorship to </w:t>
      </w:r>
      <w:r>
        <w:rPr>
          <w:rFonts w:ascii="Microsoft Sans Serif" w:hAnsi="Microsoft Sans Serif" w:cs="Microsoft Sans Serif"/>
          <w:sz w:val="22"/>
          <w:szCs w:val="22"/>
        </w:rPr>
        <w:t>approximately</w:t>
      </w:r>
      <w:r w:rsidRPr="00A36B74">
        <w:rPr>
          <w:rFonts w:ascii="Microsoft Sans Serif" w:hAnsi="Microsoft Sans Serif" w:cs="Microsoft Sans Serif"/>
          <w:sz w:val="22"/>
          <w:szCs w:val="22"/>
        </w:rPr>
        <w:t xml:space="preserve"> 100</w:t>
      </w:r>
      <w:r>
        <w:rPr>
          <w:rFonts w:ascii="Microsoft Sans Serif" w:hAnsi="Microsoft Sans Serif" w:cs="Microsoft Sans Serif"/>
          <w:sz w:val="22"/>
          <w:szCs w:val="22"/>
        </w:rPr>
        <w:t xml:space="preserve"> to 200</w:t>
      </w:r>
      <w:r w:rsidRPr="00A36B74">
        <w:rPr>
          <w:rFonts w:ascii="Microsoft Sans Serif" w:hAnsi="Microsoft Sans Serif" w:cs="Microsoft Sans Serif"/>
          <w:sz w:val="22"/>
          <w:szCs w:val="22"/>
        </w:rPr>
        <w:t xml:space="preserve"> KYDP beneficiaries </w:t>
      </w:r>
      <w:r>
        <w:rPr>
          <w:rFonts w:ascii="Microsoft Sans Serif" w:hAnsi="Microsoft Sans Serif" w:cs="Microsoft Sans Serif"/>
          <w:sz w:val="22"/>
          <w:szCs w:val="22"/>
        </w:rPr>
        <w:t xml:space="preserve">of the </w:t>
      </w:r>
      <w:r w:rsidRPr="00A36B74">
        <w:rPr>
          <w:rFonts w:ascii="Microsoft Sans Serif" w:hAnsi="Microsoft Sans Serif" w:cs="Microsoft Sans Serif"/>
          <w:sz w:val="22"/>
          <w:szCs w:val="22"/>
        </w:rPr>
        <w:t>business start-up grant</w:t>
      </w:r>
      <w:r>
        <w:rPr>
          <w:rFonts w:ascii="Microsoft Sans Serif" w:hAnsi="Microsoft Sans Serif" w:cs="Microsoft Sans Serif"/>
          <w:sz w:val="22"/>
          <w:szCs w:val="22"/>
        </w:rPr>
        <w:t xml:space="preserve">s. The business mentorship support is aimed at </w:t>
      </w:r>
      <w:r w:rsidRPr="00A36B74">
        <w:rPr>
          <w:rFonts w:ascii="Microsoft Sans Serif" w:hAnsi="Microsoft Sans Serif" w:cs="Microsoft Sans Serif"/>
          <w:sz w:val="22"/>
          <w:szCs w:val="22"/>
        </w:rPr>
        <w:t>enhanc</w:t>
      </w:r>
      <w:r>
        <w:rPr>
          <w:rFonts w:ascii="Microsoft Sans Serif" w:hAnsi="Microsoft Sans Serif" w:cs="Microsoft Sans Serif"/>
          <w:sz w:val="22"/>
          <w:szCs w:val="22"/>
        </w:rPr>
        <w:t xml:space="preserve">ing </w:t>
      </w:r>
      <w:r w:rsidRPr="00A36B74">
        <w:rPr>
          <w:rFonts w:ascii="Microsoft Sans Serif" w:hAnsi="Microsoft Sans Serif" w:cs="Microsoft Sans Serif"/>
          <w:sz w:val="22"/>
          <w:szCs w:val="22"/>
        </w:rPr>
        <w:t xml:space="preserve">their prospects for successful business </w:t>
      </w:r>
      <w:r>
        <w:rPr>
          <w:rFonts w:ascii="Microsoft Sans Serif" w:hAnsi="Microsoft Sans Serif" w:cs="Microsoft Sans Serif"/>
          <w:sz w:val="22"/>
          <w:szCs w:val="22"/>
        </w:rPr>
        <w:t>venture.</w:t>
      </w:r>
    </w:p>
    <w:p w:rsidR="00393C22" w:rsidRPr="00A36B74" w:rsidRDefault="00393C22" w:rsidP="005D7233">
      <w:pPr>
        <w:pStyle w:val="ListNumber2"/>
        <w:numPr>
          <w:ilvl w:val="0"/>
          <w:numId w:val="3"/>
        </w:numPr>
        <w:jc w:val="both"/>
        <w:rPr>
          <w:rFonts w:ascii="Microsoft Sans Serif" w:hAnsi="Microsoft Sans Serif" w:cs="Microsoft Sans Serif"/>
          <w:sz w:val="22"/>
          <w:szCs w:val="22"/>
        </w:rPr>
      </w:pPr>
      <w:r>
        <w:rPr>
          <w:rFonts w:ascii="Microsoft Sans Serif" w:hAnsi="Microsoft Sans Serif" w:cs="Microsoft Sans Serif"/>
          <w:sz w:val="22"/>
          <w:szCs w:val="22"/>
        </w:rPr>
        <w:t>Identify opportunities, organize and administer placement of approximately 200</w:t>
      </w:r>
      <w:r w:rsidRPr="00A36B74">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to 250 KYDP beneficiaries in </w:t>
      </w:r>
      <w:r w:rsidRPr="00A36B74">
        <w:rPr>
          <w:rFonts w:ascii="Microsoft Sans Serif" w:hAnsi="Microsoft Sans Serif" w:cs="Microsoft Sans Serif"/>
          <w:sz w:val="22"/>
          <w:szCs w:val="22"/>
        </w:rPr>
        <w:t xml:space="preserve">individualized apprenticeship </w:t>
      </w:r>
      <w:r>
        <w:rPr>
          <w:rFonts w:ascii="Microsoft Sans Serif" w:hAnsi="Microsoft Sans Serif" w:cs="Microsoft Sans Serif"/>
          <w:sz w:val="22"/>
          <w:szCs w:val="22"/>
        </w:rPr>
        <w:t>programs This service should also include coaching and mentoring support to apprentices with an aim to enhance</w:t>
      </w:r>
      <w:r w:rsidRPr="00A36B74">
        <w:rPr>
          <w:rFonts w:ascii="Microsoft Sans Serif" w:hAnsi="Microsoft Sans Serif" w:cs="Microsoft Sans Serif"/>
          <w:sz w:val="22"/>
          <w:szCs w:val="22"/>
        </w:rPr>
        <w:t xml:space="preserve"> employability </w:t>
      </w:r>
      <w:r>
        <w:rPr>
          <w:rFonts w:ascii="Microsoft Sans Serif" w:hAnsi="Microsoft Sans Serif" w:cs="Microsoft Sans Serif"/>
          <w:sz w:val="22"/>
          <w:szCs w:val="22"/>
        </w:rPr>
        <w:t>of young people throughout</w:t>
      </w:r>
      <w:r w:rsidRPr="00A36B74">
        <w:rPr>
          <w:rFonts w:ascii="Microsoft Sans Serif" w:hAnsi="Microsoft Sans Serif" w:cs="Microsoft Sans Serif"/>
          <w:sz w:val="22"/>
          <w:szCs w:val="22"/>
        </w:rPr>
        <w:t xml:space="preserve"> Kosovo regions.</w:t>
      </w:r>
    </w:p>
    <w:p w:rsidR="00C03932" w:rsidRPr="002F7DA4" w:rsidRDefault="00C03932"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Target number of participants per region</w:t>
      </w:r>
    </w:p>
    <w:p w:rsidR="00C03932" w:rsidRDefault="00EF7E07" w:rsidP="00EF7E07">
      <w:pPr>
        <w:ind w:left="720"/>
        <w:jc w:val="both"/>
        <w:rPr>
          <w:rFonts w:ascii="Microsoft Sans Serif" w:hAnsi="Microsoft Sans Serif" w:cs="Microsoft Sans Serif"/>
          <w:sz w:val="22"/>
          <w:szCs w:val="22"/>
          <w:lang w:eastAsia="ar-SA"/>
        </w:rPr>
      </w:pPr>
      <w:r w:rsidRPr="00EF7E07">
        <w:rPr>
          <w:rFonts w:ascii="Microsoft Sans Serif" w:hAnsi="Microsoft Sans Serif" w:cs="Microsoft Sans Serif"/>
          <w:sz w:val="22"/>
          <w:szCs w:val="22"/>
        </w:rPr>
        <w:t>Business mentorship and individualized apprenticeship programs will be offered in five regions of Kosovo (</w:t>
      </w:r>
      <w:proofErr w:type="spellStart"/>
      <w:r w:rsidRPr="00EF7E07">
        <w:rPr>
          <w:rFonts w:ascii="Microsoft Sans Serif" w:hAnsi="Microsoft Sans Serif" w:cs="Microsoft Sans Serif"/>
          <w:sz w:val="22"/>
          <w:szCs w:val="22"/>
        </w:rPr>
        <w:t>Prishtina</w:t>
      </w:r>
      <w:proofErr w:type="spellEnd"/>
      <w:r w:rsidRPr="00EF7E07">
        <w:rPr>
          <w:rFonts w:ascii="Microsoft Sans Serif" w:hAnsi="Microsoft Sans Serif" w:cs="Microsoft Sans Serif"/>
          <w:sz w:val="22"/>
          <w:szCs w:val="22"/>
        </w:rPr>
        <w:t xml:space="preserve">, </w:t>
      </w:r>
      <w:proofErr w:type="spellStart"/>
      <w:r w:rsidRPr="00EF7E07">
        <w:rPr>
          <w:rFonts w:ascii="Microsoft Sans Serif" w:hAnsi="Microsoft Sans Serif" w:cs="Microsoft Sans Serif"/>
          <w:sz w:val="22"/>
          <w:szCs w:val="22"/>
        </w:rPr>
        <w:t>Peja</w:t>
      </w:r>
      <w:proofErr w:type="spellEnd"/>
      <w:r w:rsidRPr="00EF7E07">
        <w:rPr>
          <w:rFonts w:ascii="Microsoft Sans Serif" w:hAnsi="Microsoft Sans Serif" w:cs="Microsoft Sans Serif"/>
          <w:sz w:val="22"/>
          <w:szCs w:val="22"/>
        </w:rPr>
        <w:t xml:space="preserve">, </w:t>
      </w:r>
      <w:proofErr w:type="spellStart"/>
      <w:r w:rsidRPr="00EF7E07">
        <w:rPr>
          <w:rFonts w:ascii="Microsoft Sans Serif" w:hAnsi="Microsoft Sans Serif" w:cs="Microsoft Sans Serif"/>
          <w:sz w:val="22"/>
          <w:szCs w:val="22"/>
        </w:rPr>
        <w:t>Gjilan</w:t>
      </w:r>
      <w:proofErr w:type="spellEnd"/>
      <w:r w:rsidRPr="00EF7E07">
        <w:rPr>
          <w:rFonts w:ascii="Microsoft Sans Serif" w:hAnsi="Microsoft Sans Serif" w:cs="Microsoft Sans Serif"/>
          <w:sz w:val="22"/>
          <w:szCs w:val="22"/>
        </w:rPr>
        <w:t xml:space="preserve">, </w:t>
      </w:r>
      <w:proofErr w:type="spellStart"/>
      <w:r w:rsidRPr="00EF7E07">
        <w:rPr>
          <w:rFonts w:ascii="Microsoft Sans Serif" w:hAnsi="Microsoft Sans Serif" w:cs="Microsoft Sans Serif"/>
          <w:sz w:val="22"/>
          <w:szCs w:val="22"/>
        </w:rPr>
        <w:t>Mitrovica</w:t>
      </w:r>
      <w:proofErr w:type="spellEnd"/>
      <w:r w:rsidRPr="00EF7E07">
        <w:rPr>
          <w:rFonts w:ascii="Microsoft Sans Serif" w:hAnsi="Microsoft Sans Serif" w:cs="Microsoft Sans Serif"/>
          <w:sz w:val="22"/>
          <w:szCs w:val="22"/>
        </w:rPr>
        <w:t xml:space="preserve"> and </w:t>
      </w:r>
      <w:proofErr w:type="spellStart"/>
      <w:r w:rsidRPr="00EF7E07">
        <w:rPr>
          <w:rFonts w:ascii="Microsoft Sans Serif" w:hAnsi="Microsoft Sans Serif" w:cs="Microsoft Sans Serif"/>
          <w:sz w:val="22"/>
          <w:szCs w:val="22"/>
        </w:rPr>
        <w:t>Prizren</w:t>
      </w:r>
      <w:proofErr w:type="spellEnd"/>
      <w:r w:rsidRPr="00EF7E07">
        <w:rPr>
          <w:rFonts w:ascii="Microsoft Sans Serif" w:hAnsi="Microsoft Sans Serif" w:cs="Microsoft Sans Serif"/>
          <w:sz w:val="22"/>
          <w:szCs w:val="22"/>
        </w:rPr>
        <w:t xml:space="preserve">) </w:t>
      </w:r>
      <w:r w:rsidRPr="00EF7E07">
        <w:rPr>
          <w:rFonts w:ascii="Microsoft Sans Serif" w:hAnsi="Microsoft Sans Serif" w:cs="Microsoft Sans Serif"/>
          <w:sz w:val="22"/>
          <w:szCs w:val="22"/>
          <w:lang w:eastAsia="ar-SA"/>
        </w:rPr>
        <w:t xml:space="preserve">to a target number of youth in each region, as indicated below. However, logistical, practical and financial considerations should dictate the actual location of the different training programs.  Similarly, economies of scale may make it possible to accommodate a larger number of mentees than indicated above. </w:t>
      </w:r>
    </w:p>
    <w:p w:rsidR="005B594B" w:rsidRPr="002F7DA4" w:rsidRDefault="003B68E3"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Scope of work</w:t>
      </w:r>
      <w:r w:rsidR="005B594B" w:rsidRPr="002F7DA4">
        <w:rPr>
          <w:rFonts w:ascii="Microsoft Sans Serif" w:hAnsi="Microsoft Sans Serif" w:cs="Microsoft Sans Serif"/>
          <w:color w:val="0070C0"/>
          <w:sz w:val="22"/>
          <w:szCs w:val="22"/>
        </w:rPr>
        <w:t xml:space="preserve"> and responsibilities</w:t>
      </w:r>
    </w:p>
    <w:p w:rsidR="00393C22" w:rsidRPr="00A36B74" w:rsidRDefault="00393C22" w:rsidP="00393C22">
      <w:pPr>
        <w:pStyle w:val="ListNumber2"/>
        <w:numPr>
          <w:ilvl w:val="0"/>
          <w:numId w:val="0"/>
        </w:numPr>
        <w:ind w:left="720" w:hanging="360"/>
        <w:jc w:val="both"/>
        <w:rPr>
          <w:rFonts w:ascii="Microsoft Sans Serif" w:hAnsi="Microsoft Sans Serif" w:cs="Microsoft Sans Serif"/>
          <w:sz w:val="22"/>
          <w:szCs w:val="22"/>
        </w:rPr>
      </w:pPr>
      <w:r w:rsidRPr="00C66284">
        <w:rPr>
          <w:rFonts w:ascii="Microsoft Sans Serif" w:hAnsi="Microsoft Sans Serif" w:cs="Microsoft Sans Serif"/>
          <w:sz w:val="22"/>
          <w:szCs w:val="22"/>
        </w:rPr>
        <w:t>Specific tasks for the company under each objective of the assignment will be as follows:</w:t>
      </w:r>
    </w:p>
    <w:p w:rsidR="00393C22" w:rsidRDefault="00393C22" w:rsidP="00393C22">
      <w:pPr>
        <w:pStyle w:val="ListNumber2"/>
        <w:keepNext/>
        <w:widowControl w:val="0"/>
        <w:numPr>
          <w:ilvl w:val="0"/>
          <w:numId w:val="0"/>
        </w:numPr>
        <w:ind w:left="720" w:hanging="360"/>
        <w:jc w:val="both"/>
        <w:rPr>
          <w:rFonts w:ascii="Microsoft Sans Serif" w:hAnsi="Microsoft Sans Serif" w:cs="Microsoft Sans Serif"/>
          <w:b/>
          <w:i/>
          <w:sz w:val="22"/>
          <w:szCs w:val="22"/>
        </w:rPr>
      </w:pPr>
    </w:p>
    <w:p w:rsidR="00393C22" w:rsidRDefault="00393C22" w:rsidP="00393C22">
      <w:pPr>
        <w:pStyle w:val="ListNumber2"/>
        <w:keepNext/>
        <w:widowControl w:val="0"/>
        <w:numPr>
          <w:ilvl w:val="0"/>
          <w:numId w:val="0"/>
        </w:numPr>
        <w:ind w:left="720" w:hanging="360"/>
        <w:jc w:val="both"/>
        <w:rPr>
          <w:rFonts w:ascii="Microsoft Sans Serif" w:hAnsi="Microsoft Sans Serif" w:cs="Microsoft Sans Serif"/>
          <w:b/>
          <w:i/>
          <w:sz w:val="22"/>
          <w:szCs w:val="22"/>
        </w:rPr>
      </w:pPr>
      <w:r w:rsidRPr="00F02077">
        <w:rPr>
          <w:rFonts w:ascii="Microsoft Sans Serif" w:hAnsi="Microsoft Sans Serif" w:cs="Microsoft Sans Serif"/>
          <w:b/>
          <w:i/>
          <w:sz w:val="22"/>
          <w:szCs w:val="22"/>
        </w:rPr>
        <w:t>Individualized business mentorship</w:t>
      </w:r>
    </w:p>
    <w:p w:rsidR="00393C22" w:rsidRPr="00B66B6F" w:rsidRDefault="00393C22" w:rsidP="005D7233">
      <w:pPr>
        <w:pStyle w:val="ListNumber2"/>
        <w:keepNext/>
        <w:widowControl w:val="0"/>
        <w:numPr>
          <w:ilvl w:val="0"/>
          <w:numId w:val="4"/>
        </w:numPr>
        <w:jc w:val="both"/>
        <w:rPr>
          <w:rFonts w:ascii="Microsoft Sans Serif" w:hAnsi="Microsoft Sans Serif" w:cs="Microsoft Sans Serif"/>
          <w:bCs/>
          <w:iCs/>
          <w:sz w:val="22"/>
          <w:szCs w:val="22"/>
          <w:lang w:eastAsia="en-US"/>
        </w:rPr>
      </w:pPr>
      <w:r w:rsidRPr="00A36B74">
        <w:rPr>
          <w:rFonts w:ascii="Microsoft Sans Serif" w:hAnsi="Microsoft Sans Serif" w:cs="Microsoft Sans Serif"/>
          <w:bCs/>
          <w:iCs/>
          <w:sz w:val="22"/>
          <w:szCs w:val="22"/>
          <w:lang w:eastAsia="en-US"/>
        </w:rPr>
        <w:t>The</w:t>
      </w:r>
      <w:r w:rsidRPr="00A36B74">
        <w:rPr>
          <w:rFonts w:ascii="Microsoft Sans Serif" w:hAnsi="Microsoft Sans Serif" w:cs="Microsoft Sans Serif"/>
          <w:bCs/>
          <w:sz w:val="22"/>
          <w:szCs w:val="22"/>
        </w:rPr>
        <w:t xml:space="preserve"> primary goal of a mentorship is to build sustainable, trusting relationships with start-up grant </w:t>
      </w:r>
      <w:r w:rsidRPr="00B66B6F">
        <w:rPr>
          <w:rFonts w:ascii="Microsoft Sans Serif" w:hAnsi="Microsoft Sans Serif" w:cs="Microsoft Sans Serif"/>
          <w:bCs/>
          <w:sz w:val="22"/>
          <w:szCs w:val="22"/>
        </w:rPr>
        <w:t>beneficiaries including beneficiaries placed in Business Incubators at the Youth Centers, in order to enhance their ability to utilize, maintain and grow their newly gained business skills</w:t>
      </w:r>
    </w:p>
    <w:p w:rsidR="00393C22" w:rsidRPr="00A36B74" w:rsidRDefault="00393C22" w:rsidP="005D7233">
      <w:pPr>
        <w:pStyle w:val="ListNumber2"/>
        <w:keepNext/>
        <w:widowControl w:val="0"/>
        <w:numPr>
          <w:ilvl w:val="0"/>
          <w:numId w:val="4"/>
        </w:numPr>
        <w:jc w:val="both"/>
        <w:rPr>
          <w:rFonts w:ascii="Microsoft Sans Serif" w:hAnsi="Microsoft Sans Serif" w:cs="Microsoft Sans Serif"/>
          <w:bCs/>
          <w:iCs/>
          <w:sz w:val="22"/>
          <w:szCs w:val="22"/>
          <w:lang w:eastAsia="en-US"/>
        </w:rPr>
      </w:pPr>
      <w:r w:rsidRPr="00A36B74">
        <w:rPr>
          <w:rFonts w:ascii="Microsoft Sans Serif" w:hAnsi="Microsoft Sans Serif" w:cs="Microsoft Sans Serif"/>
          <w:bCs/>
          <w:iCs/>
          <w:sz w:val="22"/>
          <w:szCs w:val="22"/>
          <w:lang w:eastAsia="en-US"/>
        </w:rPr>
        <w:t>Provide</w:t>
      </w:r>
      <w:r w:rsidRPr="00A36B74">
        <w:rPr>
          <w:rFonts w:ascii="Microsoft Sans Serif" w:hAnsi="Microsoft Sans Serif" w:cs="Microsoft Sans Serif"/>
          <w:sz w:val="22"/>
          <w:szCs w:val="22"/>
        </w:rPr>
        <w:t xml:space="preserve"> overall support and work place coaching to young people starting businesses </w:t>
      </w:r>
      <w:r>
        <w:rPr>
          <w:rFonts w:ascii="Microsoft Sans Serif" w:hAnsi="Microsoft Sans Serif" w:cs="Microsoft Sans Serif"/>
          <w:sz w:val="22"/>
          <w:szCs w:val="22"/>
        </w:rPr>
        <w:t>on</w:t>
      </w:r>
      <w:r w:rsidRPr="00A36B74">
        <w:rPr>
          <w:rFonts w:ascii="Microsoft Sans Serif" w:hAnsi="Microsoft Sans Serif" w:cs="Microsoft Sans Serif"/>
          <w:sz w:val="22"/>
          <w:szCs w:val="22"/>
        </w:rPr>
        <w:t xml:space="preserve"> how to improve their business idea</w:t>
      </w:r>
      <w:r>
        <w:rPr>
          <w:rFonts w:ascii="Microsoft Sans Serif" w:hAnsi="Microsoft Sans Serif" w:cs="Microsoft Sans Serif"/>
          <w:sz w:val="22"/>
          <w:szCs w:val="22"/>
        </w:rPr>
        <w:t>, invest in business development</w:t>
      </w:r>
      <w:r w:rsidRPr="00A36B74">
        <w:rPr>
          <w:rFonts w:ascii="Microsoft Sans Serif" w:hAnsi="Microsoft Sans Serif" w:cs="Microsoft Sans Serif"/>
          <w:sz w:val="22"/>
          <w:szCs w:val="22"/>
        </w:rPr>
        <w:t xml:space="preserve"> a</w:t>
      </w:r>
      <w:r>
        <w:rPr>
          <w:rFonts w:ascii="Microsoft Sans Serif" w:hAnsi="Microsoft Sans Serif" w:cs="Microsoft Sans Serif"/>
          <w:sz w:val="22"/>
          <w:szCs w:val="22"/>
        </w:rPr>
        <w:t>nd increase return on their investment</w:t>
      </w:r>
    </w:p>
    <w:p w:rsidR="00393C22" w:rsidRPr="00A36B74" w:rsidRDefault="00393C22" w:rsidP="005D7233">
      <w:pPr>
        <w:pStyle w:val="ListNumber2"/>
        <w:keepNext/>
        <w:widowControl w:val="0"/>
        <w:numPr>
          <w:ilvl w:val="0"/>
          <w:numId w:val="4"/>
        </w:numPr>
        <w:jc w:val="both"/>
        <w:rPr>
          <w:rFonts w:ascii="Microsoft Sans Serif" w:hAnsi="Microsoft Sans Serif" w:cs="Microsoft Sans Serif"/>
          <w:bCs/>
          <w:iCs/>
          <w:sz w:val="22"/>
          <w:szCs w:val="22"/>
          <w:lang w:eastAsia="en-US"/>
        </w:rPr>
      </w:pPr>
      <w:r w:rsidRPr="00A36B74">
        <w:rPr>
          <w:rFonts w:ascii="Microsoft Sans Serif" w:hAnsi="Microsoft Sans Serif" w:cs="Microsoft Sans Serif"/>
          <w:bCs/>
          <w:iCs/>
          <w:sz w:val="22"/>
          <w:szCs w:val="22"/>
          <w:lang w:eastAsia="en-US"/>
        </w:rPr>
        <w:t xml:space="preserve">Provide instruction to young entrepreneurs to create/expand the capacity of the individual enterprise to acquire and </w:t>
      </w:r>
      <w:r>
        <w:rPr>
          <w:rFonts w:ascii="Microsoft Sans Serif" w:hAnsi="Microsoft Sans Serif" w:cs="Microsoft Sans Serif"/>
          <w:bCs/>
          <w:iCs/>
          <w:sz w:val="22"/>
          <w:szCs w:val="22"/>
          <w:lang w:eastAsia="en-US"/>
        </w:rPr>
        <w:t>process</w:t>
      </w:r>
      <w:r w:rsidRPr="00A36B74">
        <w:rPr>
          <w:rFonts w:ascii="Microsoft Sans Serif" w:hAnsi="Microsoft Sans Serif" w:cs="Microsoft Sans Serif"/>
          <w:bCs/>
          <w:iCs/>
          <w:sz w:val="22"/>
          <w:szCs w:val="22"/>
          <w:lang w:eastAsia="en-US"/>
        </w:rPr>
        <w:t xml:space="preserve"> information</w:t>
      </w:r>
      <w:r>
        <w:rPr>
          <w:rFonts w:ascii="Microsoft Sans Serif" w:hAnsi="Microsoft Sans Serif" w:cs="Microsoft Sans Serif"/>
          <w:bCs/>
          <w:iCs/>
          <w:sz w:val="22"/>
          <w:szCs w:val="22"/>
          <w:lang w:eastAsia="en-US"/>
        </w:rPr>
        <w:t xml:space="preserve"> into </w:t>
      </w:r>
      <w:r w:rsidRPr="00A36B74">
        <w:rPr>
          <w:rFonts w:ascii="Microsoft Sans Serif" w:hAnsi="Microsoft Sans Serif" w:cs="Microsoft Sans Serif"/>
          <w:bCs/>
          <w:iCs/>
          <w:sz w:val="22"/>
          <w:szCs w:val="22"/>
          <w:lang w:eastAsia="en-US"/>
        </w:rPr>
        <w:t xml:space="preserve">knowledge and </w:t>
      </w:r>
      <w:r>
        <w:rPr>
          <w:rFonts w:ascii="Microsoft Sans Serif" w:hAnsi="Microsoft Sans Serif" w:cs="Microsoft Sans Serif"/>
          <w:bCs/>
          <w:iCs/>
          <w:sz w:val="22"/>
          <w:szCs w:val="22"/>
          <w:lang w:eastAsia="en-US"/>
        </w:rPr>
        <w:t xml:space="preserve">utilize </w:t>
      </w:r>
      <w:r w:rsidRPr="00A36B74">
        <w:rPr>
          <w:rFonts w:ascii="Microsoft Sans Serif" w:hAnsi="Microsoft Sans Serif" w:cs="Microsoft Sans Serif"/>
          <w:bCs/>
          <w:iCs/>
          <w:sz w:val="22"/>
          <w:szCs w:val="22"/>
          <w:lang w:eastAsia="en-US"/>
        </w:rPr>
        <w:t xml:space="preserve">technology </w:t>
      </w:r>
      <w:r>
        <w:rPr>
          <w:rFonts w:ascii="Microsoft Sans Serif" w:hAnsi="Microsoft Sans Serif" w:cs="Microsoft Sans Serif"/>
          <w:bCs/>
          <w:iCs/>
          <w:sz w:val="22"/>
          <w:szCs w:val="22"/>
          <w:lang w:eastAsia="en-US"/>
        </w:rPr>
        <w:t>to increase their</w:t>
      </w:r>
      <w:r w:rsidRPr="00A36B74">
        <w:rPr>
          <w:rFonts w:ascii="Microsoft Sans Serif" w:hAnsi="Microsoft Sans Serif" w:cs="Microsoft Sans Serif"/>
          <w:bCs/>
          <w:iCs/>
          <w:sz w:val="22"/>
          <w:szCs w:val="22"/>
          <w:lang w:eastAsia="en-US"/>
        </w:rPr>
        <w:t xml:space="preserve"> market and economic opportunities.</w:t>
      </w:r>
    </w:p>
    <w:p w:rsidR="00393C22" w:rsidRPr="00A36B74" w:rsidRDefault="00393C22" w:rsidP="005D7233">
      <w:pPr>
        <w:pStyle w:val="ListNumber2"/>
        <w:numPr>
          <w:ilvl w:val="0"/>
          <w:numId w:val="5"/>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Encourage mentees (KYDP start-up beneficiaries and apprentices) to express and discuss their ideas, concerns and understanding of the business situation facing them. </w:t>
      </w:r>
      <w:r w:rsidRPr="00A36B74">
        <w:rPr>
          <w:rFonts w:ascii="Microsoft Sans Serif" w:hAnsi="Microsoft Sans Serif" w:cs="Microsoft Sans Serif"/>
          <w:sz w:val="22"/>
          <w:szCs w:val="22"/>
        </w:rPr>
        <w:lastRenderedPageBreak/>
        <w:t xml:space="preserve">The firm should also mentor youth on how to access formal institutions, such as banks, bigger firms/clients </w:t>
      </w:r>
      <w:proofErr w:type="gramStart"/>
      <w:r w:rsidRPr="00A36B74">
        <w:rPr>
          <w:rFonts w:ascii="Microsoft Sans Serif" w:hAnsi="Microsoft Sans Serif" w:cs="Microsoft Sans Serif"/>
          <w:sz w:val="22"/>
          <w:szCs w:val="22"/>
        </w:rPr>
        <w:t>and  so</w:t>
      </w:r>
      <w:proofErr w:type="gramEnd"/>
      <w:r w:rsidRPr="00A36B74">
        <w:rPr>
          <w:rFonts w:ascii="Microsoft Sans Serif" w:hAnsi="Microsoft Sans Serif" w:cs="Microsoft Sans Serif"/>
          <w:sz w:val="22"/>
          <w:szCs w:val="22"/>
        </w:rPr>
        <w:t xml:space="preserve"> on, through mocks of interviews, and similar experiences.</w:t>
      </w:r>
    </w:p>
    <w:p w:rsidR="00393C22" w:rsidRPr="00A36B74" w:rsidRDefault="00393C22" w:rsidP="005D7233">
      <w:pPr>
        <w:pStyle w:val="ListNumber2"/>
        <w:numPr>
          <w:ilvl w:val="0"/>
          <w:numId w:val="5"/>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Help mentees to review </w:t>
      </w:r>
      <w:r>
        <w:rPr>
          <w:rFonts w:ascii="Microsoft Sans Serif" w:hAnsi="Microsoft Sans Serif" w:cs="Microsoft Sans Serif"/>
          <w:sz w:val="22"/>
          <w:szCs w:val="22"/>
        </w:rPr>
        <w:t xml:space="preserve">and objectively track </w:t>
      </w:r>
      <w:r w:rsidRPr="00A36B74">
        <w:rPr>
          <w:rFonts w:ascii="Microsoft Sans Serif" w:hAnsi="Microsoft Sans Serif" w:cs="Microsoft Sans Serif"/>
          <w:sz w:val="22"/>
          <w:szCs w:val="22"/>
        </w:rPr>
        <w:t xml:space="preserve">their progress and set realistic and practical options to achieve their goals </w:t>
      </w:r>
    </w:p>
    <w:p w:rsidR="00393C22" w:rsidRPr="00591891" w:rsidRDefault="00393C22" w:rsidP="005D7233">
      <w:pPr>
        <w:pStyle w:val="ListNumber2"/>
        <w:numPr>
          <w:ilvl w:val="0"/>
          <w:numId w:val="5"/>
        </w:numPr>
        <w:jc w:val="both"/>
        <w:rPr>
          <w:rFonts w:ascii="Microsoft Sans Serif" w:hAnsi="Microsoft Sans Serif" w:cs="Microsoft Sans Serif"/>
          <w:bCs/>
          <w:sz w:val="22"/>
          <w:szCs w:val="22"/>
        </w:rPr>
      </w:pPr>
      <w:r w:rsidRPr="00A36B74">
        <w:rPr>
          <w:rFonts w:ascii="Microsoft Sans Serif" w:hAnsi="Microsoft Sans Serif" w:cs="Microsoft Sans Serif"/>
          <w:sz w:val="22"/>
          <w:szCs w:val="22"/>
        </w:rPr>
        <w:t xml:space="preserve">Refer mentees to other sources of information, advice or further support </w:t>
      </w:r>
      <w:r>
        <w:rPr>
          <w:rFonts w:ascii="Microsoft Sans Serif" w:hAnsi="Microsoft Sans Serif" w:cs="Microsoft Sans Serif"/>
          <w:sz w:val="22"/>
          <w:szCs w:val="22"/>
        </w:rPr>
        <w:t xml:space="preserve">for a specific area of focus of their business </w:t>
      </w:r>
      <w:r w:rsidRPr="00A36B74">
        <w:rPr>
          <w:rFonts w:ascii="Microsoft Sans Serif" w:hAnsi="Microsoft Sans Serif" w:cs="Microsoft Sans Serif"/>
          <w:sz w:val="22"/>
          <w:szCs w:val="22"/>
        </w:rPr>
        <w:t xml:space="preserve">when appropriate </w:t>
      </w:r>
    </w:p>
    <w:p w:rsidR="00393C22" w:rsidRDefault="00393C22" w:rsidP="005D7233">
      <w:pPr>
        <w:pStyle w:val="ListNumber2"/>
        <w:numPr>
          <w:ilvl w:val="0"/>
          <w:numId w:val="5"/>
        </w:numPr>
        <w:jc w:val="both"/>
        <w:rPr>
          <w:rFonts w:ascii="Microsoft Sans Serif" w:hAnsi="Microsoft Sans Serif" w:cs="Microsoft Sans Serif"/>
          <w:bCs/>
          <w:iCs/>
          <w:sz w:val="22"/>
          <w:szCs w:val="22"/>
          <w:lang w:eastAsia="en-US"/>
        </w:rPr>
      </w:pPr>
      <w:r>
        <w:rPr>
          <w:rFonts w:ascii="Microsoft Sans Serif" w:hAnsi="Microsoft Sans Serif" w:cs="Microsoft Sans Serif"/>
          <w:bCs/>
          <w:iCs/>
          <w:sz w:val="22"/>
          <w:szCs w:val="22"/>
          <w:lang w:eastAsia="en-US"/>
        </w:rPr>
        <w:t xml:space="preserve">Provide </w:t>
      </w:r>
      <w:r w:rsidRPr="00A36B74">
        <w:rPr>
          <w:rFonts w:ascii="Microsoft Sans Serif" w:hAnsi="Microsoft Sans Serif" w:cs="Microsoft Sans Serif"/>
          <w:bCs/>
          <w:iCs/>
          <w:sz w:val="22"/>
          <w:szCs w:val="22"/>
          <w:lang w:eastAsia="en-US"/>
        </w:rPr>
        <w:t>service</w:t>
      </w:r>
      <w:r>
        <w:rPr>
          <w:rFonts w:ascii="Microsoft Sans Serif" w:hAnsi="Microsoft Sans Serif" w:cs="Microsoft Sans Serif"/>
          <w:bCs/>
          <w:iCs/>
          <w:sz w:val="22"/>
          <w:szCs w:val="22"/>
          <w:lang w:eastAsia="en-US"/>
        </w:rPr>
        <w:t>s</w:t>
      </w:r>
      <w:r w:rsidRPr="00A36B74">
        <w:rPr>
          <w:rFonts w:ascii="Microsoft Sans Serif" w:hAnsi="Microsoft Sans Serif" w:cs="Microsoft Sans Serif"/>
          <w:bCs/>
          <w:iCs/>
          <w:sz w:val="22"/>
          <w:szCs w:val="22"/>
          <w:lang w:eastAsia="en-US"/>
        </w:rPr>
        <w:t xml:space="preserve"> </w:t>
      </w:r>
      <w:r>
        <w:rPr>
          <w:rFonts w:ascii="Microsoft Sans Serif" w:hAnsi="Microsoft Sans Serif" w:cs="Microsoft Sans Serif"/>
          <w:bCs/>
          <w:iCs/>
          <w:sz w:val="22"/>
          <w:szCs w:val="22"/>
          <w:lang w:eastAsia="en-US"/>
        </w:rPr>
        <w:t>and technical advice using a varied set of methods from</w:t>
      </w:r>
      <w:r w:rsidRPr="00A36B74">
        <w:rPr>
          <w:rFonts w:ascii="Microsoft Sans Serif" w:hAnsi="Microsoft Sans Serif" w:cs="Microsoft Sans Serif"/>
          <w:bCs/>
          <w:iCs/>
          <w:sz w:val="22"/>
          <w:szCs w:val="22"/>
          <w:lang w:eastAsia="en-US"/>
        </w:rPr>
        <w:t xml:space="preserve"> face-to-face </w:t>
      </w:r>
      <w:r>
        <w:rPr>
          <w:rFonts w:ascii="Microsoft Sans Serif" w:hAnsi="Microsoft Sans Serif" w:cs="Microsoft Sans Serif"/>
          <w:bCs/>
          <w:iCs/>
          <w:sz w:val="22"/>
          <w:szCs w:val="22"/>
          <w:lang w:eastAsia="en-US"/>
        </w:rPr>
        <w:t xml:space="preserve">visits to </w:t>
      </w:r>
      <w:r w:rsidRPr="00A36B74">
        <w:rPr>
          <w:rFonts w:ascii="Microsoft Sans Serif" w:hAnsi="Microsoft Sans Serif" w:cs="Microsoft Sans Serif"/>
          <w:bCs/>
          <w:iCs/>
          <w:sz w:val="22"/>
          <w:szCs w:val="22"/>
          <w:lang w:eastAsia="en-US"/>
        </w:rPr>
        <w:t>the</w:t>
      </w:r>
      <w:r>
        <w:rPr>
          <w:rFonts w:ascii="Microsoft Sans Serif" w:hAnsi="Microsoft Sans Serif" w:cs="Microsoft Sans Serif"/>
          <w:bCs/>
          <w:iCs/>
          <w:sz w:val="22"/>
          <w:szCs w:val="22"/>
          <w:lang w:eastAsia="en-US"/>
        </w:rPr>
        <w:t xml:space="preserve">ir </w:t>
      </w:r>
      <w:r w:rsidRPr="00A36B74">
        <w:rPr>
          <w:rFonts w:ascii="Microsoft Sans Serif" w:hAnsi="Microsoft Sans Serif" w:cs="Microsoft Sans Serif"/>
          <w:bCs/>
          <w:iCs/>
          <w:sz w:val="22"/>
          <w:szCs w:val="22"/>
          <w:lang w:eastAsia="en-US"/>
        </w:rPr>
        <w:t xml:space="preserve">working place, via e-mail and via phone </w:t>
      </w:r>
      <w:r>
        <w:rPr>
          <w:rFonts w:ascii="Microsoft Sans Serif" w:hAnsi="Microsoft Sans Serif" w:cs="Microsoft Sans Serif"/>
          <w:bCs/>
          <w:iCs/>
          <w:sz w:val="22"/>
          <w:szCs w:val="22"/>
          <w:lang w:eastAsia="en-US"/>
        </w:rPr>
        <w:t xml:space="preserve">and/or </w:t>
      </w:r>
      <w:r w:rsidRPr="00A36B74">
        <w:rPr>
          <w:rFonts w:ascii="Microsoft Sans Serif" w:hAnsi="Microsoft Sans Serif" w:cs="Microsoft Sans Serif"/>
          <w:bCs/>
          <w:iCs/>
          <w:sz w:val="22"/>
          <w:szCs w:val="22"/>
          <w:lang w:eastAsia="en-US"/>
        </w:rPr>
        <w:t>in real time during office hours</w:t>
      </w:r>
      <w:r>
        <w:rPr>
          <w:rFonts w:ascii="Microsoft Sans Serif" w:hAnsi="Microsoft Sans Serif" w:cs="Microsoft Sans Serif"/>
          <w:bCs/>
          <w:iCs/>
          <w:sz w:val="22"/>
          <w:szCs w:val="22"/>
          <w:lang w:eastAsia="en-US"/>
        </w:rPr>
        <w:t>.</w:t>
      </w:r>
    </w:p>
    <w:p w:rsidR="00393C22" w:rsidRPr="00A36B74" w:rsidRDefault="00393C22" w:rsidP="005D7233">
      <w:pPr>
        <w:pStyle w:val="ListNumber2"/>
        <w:keepNext/>
        <w:widowControl w:val="0"/>
        <w:numPr>
          <w:ilvl w:val="0"/>
          <w:numId w:val="4"/>
        </w:numPr>
        <w:jc w:val="both"/>
        <w:rPr>
          <w:rFonts w:ascii="Microsoft Sans Serif" w:hAnsi="Microsoft Sans Serif" w:cs="Microsoft Sans Serif"/>
          <w:bCs/>
          <w:iCs/>
          <w:sz w:val="22"/>
          <w:szCs w:val="22"/>
          <w:lang w:eastAsia="en-US"/>
        </w:rPr>
      </w:pPr>
      <w:r w:rsidRPr="00A36B74">
        <w:rPr>
          <w:rFonts w:ascii="Microsoft Sans Serif" w:hAnsi="Microsoft Sans Serif" w:cs="Microsoft Sans Serif"/>
          <w:bCs/>
          <w:iCs/>
          <w:sz w:val="22"/>
          <w:szCs w:val="22"/>
          <w:lang w:eastAsia="en-US"/>
        </w:rPr>
        <w:t>Respond timely, promptly and effectively to the mentees consultancy needs</w:t>
      </w:r>
    </w:p>
    <w:p w:rsidR="00393C22" w:rsidRPr="005979C8" w:rsidRDefault="00393C22" w:rsidP="005D7233">
      <w:pPr>
        <w:pStyle w:val="ListNumber2"/>
        <w:keepNext/>
        <w:widowControl w:val="0"/>
        <w:numPr>
          <w:ilvl w:val="0"/>
          <w:numId w:val="4"/>
        </w:numPr>
        <w:jc w:val="both"/>
        <w:rPr>
          <w:rFonts w:ascii="Microsoft Sans Serif" w:hAnsi="Microsoft Sans Serif" w:cs="Microsoft Sans Serif"/>
          <w:bCs/>
          <w:iCs/>
          <w:sz w:val="22"/>
          <w:szCs w:val="22"/>
          <w:lang w:eastAsia="en-US"/>
        </w:rPr>
      </w:pPr>
      <w:r w:rsidRPr="00A36B74">
        <w:rPr>
          <w:rFonts w:ascii="Microsoft Sans Serif" w:hAnsi="Microsoft Sans Serif" w:cs="Microsoft Sans Serif"/>
          <w:bCs/>
          <w:iCs/>
          <w:sz w:val="22"/>
          <w:szCs w:val="22"/>
          <w:lang w:eastAsia="en-US"/>
        </w:rPr>
        <w:t xml:space="preserve">Report on time about any issue or problem that might affect </w:t>
      </w:r>
      <w:r>
        <w:rPr>
          <w:rFonts w:ascii="Microsoft Sans Serif" w:hAnsi="Microsoft Sans Serif" w:cs="Microsoft Sans Serif"/>
          <w:bCs/>
          <w:iCs/>
          <w:sz w:val="22"/>
          <w:szCs w:val="22"/>
          <w:lang w:eastAsia="en-US"/>
        </w:rPr>
        <w:t xml:space="preserve">or jeopardize accomplishment of project outcomes (e.g. interruptions in activity </w:t>
      </w:r>
      <w:r w:rsidRPr="00A36B74">
        <w:rPr>
          <w:rFonts w:ascii="Microsoft Sans Serif" w:hAnsi="Microsoft Sans Serif" w:cs="Microsoft Sans Serif"/>
          <w:sz w:val="22"/>
          <w:szCs w:val="22"/>
        </w:rPr>
        <w:t>time</w:t>
      </w:r>
      <w:r>
        <w:rPr>
          <w:rFonts w:ascii="Microsoft Sans Serif" w:hAnsi="Microsoft Sans Serif" w:cs="Microsoft Sans Serif"/>
          <w:sz w:val="22"/>
          <w:szCs w:val="22"/>
        </w:rPr>
        <w:t>line</w:t>
      </w:r>
      <w:r w:rsidRPr="00A36B74">
        <w:rPr>
          <w:rFonts w:ascii="Microsoft Sans Serif" w:hAnsi="Microsoft Sans Serif" w:cs="Microsoft Sans Serif"/>
          <w:sz w:val="22"/>
          <w:szCs w:val="22"/>
        </w:rPr>
        <w:t>, conduct</w:t>
      </w:r>
      <w:r>
        <w:rPr>
          <w:rFonts w:ascii="Microsoft Sans Serif" w:hAnsi="Microsoft Sans Serif" w:cs="Microsoft Sans Serif"/>
          <w:sz w:val="22"/>
          <w:szCs w:val="22"/>
        </w:rPr>
        <w:t xml:space="preserve"> of any party to the mentorship agreement etc).</w:t>
      </w:r>
    </w:p>
    <w:p w:rsidR="00393C22" w:rsidRPr="00B66B6F" w:rsidRDefault="00393C22" w:rsidP="005D7233">
      <w:pPr>
        <w:pStyle w:val="ListNumber2"/>
        <w:keepNext/>
        <w:widowControl w:val="0"/>
        <w:numPr>
          <w:ilvl w:val="0"/>
          <w:numId w:val="2"/>
        </w:numPr>
        <w:jc w:val="both"/>
        <w:rPr>
          <w:rFonts w:ascii="Microsoft Sans Serif" w:hAnsi="Microsoft Sans Serif" w:cs="Microsoft Sans Serif"/>
          <w:sz w:val="22"/>
          <w:szCs w:val="22"/>
        </w:rPr>
      </w:pPr>
      <w:r w:rsidRPr="00B66B6F">
        <w:rPr>
          <w:rFonts w:ascii="Microsoft Sans Serif" w:hAnsi="Microsoft Sans Serif" w:cs="Microsoft Sans Serif"/>
          <w:sz w:val="22"/>
          <w:szCs w:val="22"/>
        </w:rPr>
        <w:t xml:space="preserve">Keep up-to-date and accurate records of mentee contacts </w:t>
      </w:r>
    </w:p>
    <w:p w:rsidR="00393C22" w:rsidRPr="00B66B6F" w:rsidRDefault="00393C22" w:rsidP="00393C22">
      <w:pPr>
        <w:pStyle w:val="ListNumber2"/>
        <w:keepNext/>
        <w:widowControl w:val="0"/>
        <w:numPr>
          <w:ilvl w:val="0"/>
          <w:numId w:val="0"/>
        </w:numPr>
        <w:ind w:left="720" w:hanging="360"/>
        <w:jc w:val="both"/>
        <w:rPr>
          <w:rFonts w:ascii="Microsoft Sans Serif" w:hAnsi="Microsoft Sans Serif" w:cs="Microsoft Sans Serif"/>
          <w:sz w:val="22"/>
          <w:szCs w:val="22"/>
        </w:rPr>
      </w:pPr>
    </w:p>
    <w:p w:rsidR="00393C22" w:rsidRPr="00B66B6F" w:rsidRDefault="00393C22" w:rsidP="00393C22">
      <w:pPr>
        <w:pStyle w:val="ListNumber2"/>
        <w:keepNext/>
        <w:widowControl w:val="0"/>
        <w:numPr>
          <w:ilvl w:val="0"/>
          <w:numId w:val="0"/>
        </w:numPr>
        <w:ind w:left="720" w:hanging="360"/>
        <w:jc w:val="both"/>
        <w:rPr>
          <w:rFonts w:ascii="Microsoft Sans Serif" w:hAnsi="Microsoft Sans Serif" w:cs="Microsoft Sans Serif"/>
          <w:b/>
          <w:i/>
          <w:sz w:val="22"/>
          <w:szCs w:val="22"/>
        </w:rPr>
      </w:pPr>
      <w:r w:rsidRPr="00B66B6F">
        <w:rPr>
          <w:rFonts w:ascii="Microsoft Sans Serif" w:hAnsi="Microsoft Sans Serif" w:cs="Microsoft Sans Serif"/>
          <w:b/>
          <w:i/>
          <w:sz w:val="22"/>
          <w:szCs w:val="22"/>
        </w:rPr>
        <w:t>Individualized apprenticeship programs</w:t>
      </w:r>
    </w:p>
    <w:p w:rsidR="00393C22" w:rsidRPr="00B66B6F" w:rsidRDefault="00393C22" w:rsidP="005D7233">
      <w:pPr>
        <w:pStyle w:val="ListParagraph"/>
        <w:numPr>
          <w:ilvl w:val="0"/>
          <w:numId w:val="2"/>
        </w:numPr>
        <w:jc w:val="both"/>
        <w:rPr>
          <w:rFonts w:ascii="Microsoft Sans Serif" w:hAnsi="Microsoft Sans Serif" w:cs="Microsoft Sans Serif"/>
          <w:sz w:val="22"/>
          <w:szCs w:val="22"/>
        </w:rPr>
      </w:pPr>
      <w:r w:rsidRPr="00B66B6F">
        <w:rPr>
          <w:rFonts w:ascii="Microsoft Sans Serif" w:hAnsi="Microsoft Sans Serif" w:cs="Microsoft Sans Serif"/>
          <w:sz w:val="22"/>
          <w:szCs w:val="22"/>
        </w:rPr>
        <w:t>Identify appropriate businesses and reach an agreement with them for placing selected applicants for the apprenticeship program for a minimum of three months. Apprentices shall, at a minimum, learn to apply their gained knowledge in a real world business environment.</w:t>
      </w:r>
    </w:p>
    <w:p w:rsidR="00393C22" w:rsidRPr="00A36B74" w:rsidRDefault="00393C22" w:rsidP="005D7233">
      <w:pPr>
        <w:pStyle w:val="ListNumber2"/>
        <w:keepNext/>
        <w:widowControl w:val="0"/>
        <w:numPr>
          <w:ilvl w:val="0"/>
          <w:numId w:val="2"/>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Propose to the PIU a set-up for </w:t>
      </w:r>
      <w:r>
        <w:rPr>
          <w:rFonts w:ascii="Microsoft Sans Serif" w:hAnsi="Microsoft Sans Serif" w:cs="Microsoft Sans Serif"/>
          <w:sz w:val="22"/>
          <w:szCs w:val="22"/>
        </w:rPr>
        <w:t>guiding principles of apprenticeship engagement including a</w:t>
      </w:r>
      <w:r w:rsidRPr="00A36B74">
        <w:rPr>
          <w:rFonts w:ascii="Microsoft Sans Serif" w:hAnsi="Microsoft Sans Serif" w:cs="Microsoft Sans Serif"/>
          <w:sz w:val="22"/>
          <w:szCs w:val="22"/>
        </w:rPr>
        <w:t>) rights and obligations of apprentice</w:t>
      </w:r>
      <w:r>
        <w:rPr>
          <w:rFonts w:ascii="Microsoft Sans Serif" w:hAnsi="Microsoft Sans Serif" w:cs="Microsoft Sans Serif"/>
          <w:sz w:val="22"/>
          <w:szCs w:val="22"/>
        </w:rPr>
        <w:t>ship</w:t>
      </w:r>
      <w:r w:rsidRPr="00A36B74">
        <w:rPr>
          <w:rFonts w:ascii="Microsoft Sans Serif" w:hAnsi="Microsoft Sans Serif" w:cs="Microsoft Sans Serif"/>
          <w:sz w:val="22"/>
          <w:szCs w:val="22"/>
        </w:rPr>
        <w:t xml:space="preserve"> and firms, (c) modalities for the operation of the program (e.g., timing of different steps, incentives for businesses, agreements to sign, etc.)</w:t>
      </w:r>
    </w:p>
    <w:p w:rsidR="00393C22" w:rsidRPr="00B66B6F" w:rsidRDefault="00393C22" w:rsidP="005D7233">
      <w:pPr>
        <w:pStyle w:val="ListNumber2"/>
        <w:keepNext/>
        <w:widowControl w:val="0"/>
        <w:numPr>
          <w:ilvl w:val="0"/>
          <w:numId w:val="2"/>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Monitor the participation and satisfaction of each apprentice at least every two weeks, and produce a</w:t>
      </w:r>
      <w:r>
        <w:rPr>
          <w:rFonts w:ascii="Microsoft Sans Serif" w:hAnsi="Microsoft Sans Serif" w:cs="Microsoft Sans Serif"/>
          <w:sz w:val="22"/>
          <w:szCs w:val="22"/>
        </w:rPr>
        <w:t xml:space="preserve">nd submit to </w:t>
      </w:r>
      <w:r w:rsidRPr="00B66B6F">
        <w:rPr>
          <w:rFonts w:ascii="Microsoft Sans Serif" w:hAnsi="Microsoft Sans Serif" w:cs="Microsoft Sans Serif"/>
          <w:sz w:val="22"/>
          <w:szCs w:val="22"/>
        </w:rPr>
        <w:t>the PIU a simple progress report every month. The format of this report will be agreed upon during the contracting stage. The reports should also contain reflections on challenges, lessons learned and remedial actions if any, and recommendations for improving the effectiveness of the apprenticeship program if warranted</w:t>
      </w:r>
    </w:p>
    <w:p w:rsidR="00393C22" w:rsidRPr="00B66B6F" w:rsidRDefault="00393C22" w:rsidP="005D7233">
      <w:pPr>
        <w:pStyle w:val="ListNumber2"/>
        <w:keepNext/>
        <w:widowControl w:val="0"/>
        <w:numPr>
          <w:ilvl w:val="0"/>
          <w:numId w:val="2"/>
        </w:numPr>
        <w:jc w:val="both"/>
        <w:rPr>
          <w:rFonts w:ascii="Microsoft Sans Serif" w:hAnsi="Microsoft Sans Serif" w:cs="Microsoft Sans Serif"/>
          <w:sz w:val="22"/>
          <w:szCs w:val="22"/>
        </w:rPr>
      </w:pPr>
      <w:r w:rsidRPr="00B66B6F">
        <w:rPr>
          <w:rFonts w:ascii="Microsoft Sans Serif" w:hAnsi="Microsoft Sans Serif" w:cs="Microsoft Sans Serif"/>
          <w:sz w:val="22"/>
          <w:szCs w:val="22"/>
        </w:rPr>
        <w:t xml:space="preserve">Administer the allowance to apprentices aimed at providing a living wage from the program during the period of apprenticeship. The amounts will be determined by the </w:t>
      </w:r>
      <w:r>
        <w:rPr>
          <w:rFonts w:ascii="Microsoft Sans Serif" w:hAnsi="Microsoft Sans Serif" w:cs="Microsoft Sans Serif"/>
          <w:sz w:val="22"/>
          <w:szCs w:val="22"/>
        </w:rPr>
        <w:t>PIU.</w:t>
      </w:r>
      <w:r w:rsidRPr="00B66B6F">
        <w:rPr>
          <w:rFonts w:ascii="Microsoft Sans Serif" w:hAnsi="Microsoft Sans Serif" w:cs="Microsoft Sans Serif"/>
          <w:sz w:val="22"/>
          <w:szCs w:val="22"/>
        </w:rPr>
        <w:t xml:space="preserve">   </w:t>
      </w:r>
    </w:p>
    <w:p w:rsidR="00393C22" w:rsidRPr="00B66B6F" w:rsidRDefault="00393C22" w:rsidP="005D7233">
      <w:pPr>
        <w:pStyle w:val="ListNumber2"/>
        <w:keepNext/>
        <w:widowControl w:val="0"/>
        <w:numPr>
          <w:ilvl w:val="0"/>
          <w:numId w:val="2"/>
        </w:numPr>
        <w:jc w:val="both"/>
        <w:rPr>
          <w:rFonts w:ascii="Microsoft Sans Serif" w:hAnsi="Microsoft Sans Serif" w:cs="Microsoft Sans Serif"/>
          <w:sz w:val="22"/>
          <w:szCs w:val="22"/>
        </w:rPr>
      </w:pPr>
      <w:r w:rsidRPr="00B66B6F">
        <w:rPr>
          <w:rFonts w:ascii="Microsoft Sans Serif" w:hAnsi="Microsoft Sans Serif" w:cs="Microsoft Sans Serif"/>
          <w:sz w:val="22"/>
          <w:szCs w:val="22"/>
        </w:rPr>
        <w:t xml:space="preserve">Maintain records of apprentices for reporting purposes, in a format to be provided in advance by the PIU </w:t>
      </w:r>
    </w:p>
    <w:p w:rsidR="00393C22" w:rsidRPr="00B66B6F" w:rsidRDefault="00393C22" w:rsidP="005D7233">
      <w:pPr>
        <w:pStyle w:val="ListNumber2"/>
        <w:keepNext/>
        <w:widowControl w:val="0"/>
        <w:numPr>
          <w:ilvl w:val="0"/>
          <w:numId w:val="2"/>
        </w:numPr>
        <w:jc w:val="both"/>
        <w:rPr>
          <w:rFonts w:ascii="Microsoft Sans Serif" w:hAnsi="Microsoft Sans Serif" w:cs="Microsoft Sans Serif"/>
          <w:sz w:val="22"/>
          <w:szCs w:val="22"/>
        </w:rPr>
      </w:pPr>
      <w:r w:rsidRPr="00B66B6F">
        <w:rPr>
          <w:rFonts w:ascii="Microsoft Sans Serif" w:hAnsi="Microsoft Sans Serif" w:cs="Microsoft Sans Serif"/>
          <w:sz w:val="22"/>
          <w:szCs w:val="22"/>
        </w:rPr>
        <w:t xml:space="preserve">Highlight and address at an early stage any problems which may arise, </w:t>
      </w:r>
    </w:p>
    <w:p w:rsidR="00393C22" w:rsidRPr="00A36B74" w:rsidRDefault="00393C22" w:rsidP="005D7233">
      <w:pPr>
        <w:pStyle w:val="ListNumber2"/>
        <w:keepNext/>
        <w:widowControl w:val="0"/>
        <w:numPr>
          <w:ilvl w:val="0"/>
          <w:numId w:val="2"/>
        </w:numPr>
        <w:jc w:val="both"/>
        <w:rPr>
          <w:rFonts w:ascii="Microsoft Sans Serif" w:hAnsi="Microsoft Sans Serif" w:cs="Microsoft Sans Serif"/>
          <w:bCs/>
          <w:iCs/>
          <w:sz w:val="22"/>
          <w:szCs w:val="22"/>
          <w:lang w:eastAsia="en-US"/>
        </w:rPr>
      </w:pPr>
      <w:r w:rsidRPr="00B66B6F">
        <w:rPr>
          <w:rFonts w:ascii="Microsoft Sans Serif" w:hAnsi="Microsoft Sans Serif" w:cs="Microsoft Sans Serif"/>
          <w:bCs/>
          <w:iCs/>
          <w:sz w:val="22"/>
          <w:szCs w:val="22"/>
          <w:lang w:eastAsia="en-US"/>
        </w:rPr>
        <w:t>Report on time about any issue</w:t>
      </w:r>
      <w:r w:rsidRPr="00A36B74">
        <w:rPr>
          <w:rFonts w:ascii="Microsoft Sans Serif" w:hAnsi="Microsoft Sans Serif" w:cs="Microsoft Sans Serif"/>
          <w:bCs/>
          <w:iCs/>
          <w:sz w:val="22"/>
          <w:szCs w:val="22"/>
          <w:lang w:eastAsia="en-US"/>
        </w:rPr>
        <w:t xml:space="preserve"> or problem that might affect </w:t>
      </w:r>
      <w:r>
        <w:rPr>
          <w:rFonts w:ascii="Microsoft Sans Serif" w:hAnsi="Microsoft Sans Serif" w:cs="Microsoft Sans Serif"/>
          <w:bCs/>
          <w:iCs/>
          <w:sz w:val="22"/>
          <w:szCs w:val="22"/>
          <w:lang w:eastAsia="en-US"/>
        </w:rPr>
        <w:t xml:space="preserve">or jeopardize accomplishment of project outcomes (e.g. interruptions in activity </w:t>
      </w:r>
      <w:r w:rsidRPr="00A36B74">
        <w:rPr>
          <w:rFonts w:ascii="Microsoft Sans Serif" w:hAnsi="Microsoft Sans Serif" w:cs="Microsoft Sans Serif"/>
          <w:sz w:val="22"/>
          <w:szCs w:val="22"/>
        </w:rPr>
        <w:t>time</w:t>
      </w:r>
      <w:r>
        <w:rPr>
          <w:rFonts w:ascii="Microsoft Sans Serif" w:hAnsi="Microsoft Sans Serif" w:cs="Microsoft Sans Serif"/>
          <w:sz w:val="22"/>
          <w:szCs w:val="22"/>
        </w:rPr>
        <w:t>line</w:t>
      </w:r>
      <w:r w:rsidRPr="00A36B74">
        <w:rPr>
          <w:rFonts w:ascii="Microsoft Sans Serif" w:hAnsi="Microsoft Sans Serif" w:cs="Microsoft Sans Serif"/>
          <w:sz w:val="22"/>
          <w:szCs w:val="22"/>
        </w:rPr>
        <w:t>, conduct</w:t>
      </w:r>
      <w:r>
        <w:rPr>
          <w:rFonts w:ascii="Microsoft Sans Serif" w:hAnsi="Microsoft Sans Serif" w:cs="Microsoft Sans Serif"/>
          <w:sz w:val="22"/>
          <w:szCs w:val="22"/>
        </w:rPr>
        <w:t xml:space="preserve"> of any party in apprenticeship agreement etc).</w:t>
      </w:r>
    </w:p>
    <w:p w:rsidR="00BC6328" w:rsidRPr="002F7DA4" w:rsidRDefault="00BC6328"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Background on technical information of trainings delivery:</w:t>
      </w:r>
    </w:p>
    <w:p w:rsidR="00EF7E07" w:rsidRPr="00A36B74" w:rsidRDefault="00EF7E07" w:rsidP="005D7233">
      <w:pPr>
        <w:pStyle w:val="ListNumber2"/>
        <w:keepNext/>
        <w:widowControl w:val="0"/>
        <w:numPr>
          <w:ilvl w:val="0"/>
          <w:numId w:val="7"/>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During the assignment </w:t>
      </w:r>
      <w:r>
        <w:rPr>
          <w:rFonts w:ascii="Microsoft Sans Serif" w:hAnsi="Microsoft Sans Serif" w:cs="Microsoft Sans Serif"/>
          <w:sz w:val="22"/>
          <w:szCs w:val="22"/>
        </w:rPr>
        <w:t>around</w:t>
      </w:r>
      <w:r w:rsidRPr="00A36B74">
        <w:rPr>
          <w:rFonts w:ascii="Microsoft Sans Serif" w:hAnsi="Microsoft Sans Serif" w:cs="Microsoft Sans Serif"/>
          <w:sz w:val="22"/>
          <w:szCs w:val="22"/>
        </w:rPr>
        <w:t xml:space="preserve"> </w:t>
      </w:r>
      <w:r>
        <w:rPr>
          <w:rFonts w:ascii="Microsoft Sans Serif" w:hAnsi="Microsoft Sans Serif" w:cs="Microsoft Sans Serif"/>
          <w:sz w:val="22"/>
          <w:szCs w:val="22"/>
        </w:rPr>
        <w:t>approximately</w:t>
      </w:r>
      <w:r w:rsidRPr="00A36B74">
        <w:rPr>
          <w:rFonts w:ascii="Microsoft Sans Serif" w:hAnsi="Microsoft Sans Serif" w:cs="Microsoft Sans Serif"/>
          <w:sz w:val="22"/>
          <w:szCs w:val="22"/>
        </w:rPr>
        <w:t xml:space="preserve"> 100</w:t>
      </w:r>
      <w:r>
        <w:rPr>
          <w:rFonts w:ascii="Microsoft Sans Serif" w:hAnsi="Microsoft Sans Serif" w:cs="Microsoft Sans Serif"/>
          <w:sz w:val="22"/>
          <w:szCs w:val="22"/>
        </w:rPr>
        <w:t xml:space="preserve"> to 200 </w:t>
      </w:r>
      <w:r w:rsidRPr="00A36B74">
        <w:rPr>
          <w:rFonts w:ascii="Microsoft Sans Serif" w:hAnsi="Microsoft Sans Serif" w:cs="Microsoft Sans Serif"/>
          <w:sz w:val="22"/>
          <w:szCs w:val="22"/>
        </w:rPr>
        <w:t>start-up business</w:t>
      </w:r>
      <w:r>
        <w:rPr>
          <w:rFonts w:ascii="Microsoft Sans Serif" w:hAnsi="Microsoft Sans Serif" w:cs="Microsoft Sans Serif"/>
          <w:sz w:val="22"/>
          <w:szCs w:val="22"/>
        </w:rPr>
        <w:t xml:space="preserve"> grant</w:t>
      </w:r>
      <w:r w:rsidRPr="00A36B74">
        <w:rPr>
          <w:rFonts w:ascii="Microsoft Sans Serif" w:hAnsi="Microsoft Sans Serif" w:cs="Microsoft Sans Serif"/>
          <w:sz w:val="22"/>
          <w:szCs w:val="22"/>
        </w:rPr>
        <w:t xml:space="preserve"> beneficiaries are expected to:</w:t>
      </w:r>
    </w:p>
    <w:p w:rsidR="00EF7E07" w:rsidRPr="00A36B74" w:rsidRDefault="00EF7E07" w:rsidP="005D7233">
      <w:pPr>
        <w:pStyle w:val="ListParagraph"/>
        <w:numPr>
          <w:ilvl w:val="0"/>
          <w:numId w:val="6"/>
        </w:numPr>
        <w:ind w:left="1440"/>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Receive </w:t>
      </w:r>
      <w:r>
        <w:rPr>
          <w:rFonts w:ascii="Microsoft Sans Serif" w:hAnsi="Microsoft Sans Serif" w:cs="Microsoft Sans Serif"/>
          <w:sz w:val="22"/>
          <w:szCs w:val="22"/>
        </w:rPr>
        <w:t xml:space="preserve">individualized </w:t>
      </w:r>
      <w:r w:rsidRPr="00A36B74">
        <w:rPr>
          <w:rFonts w:ascii="Microsoft Sans Serif" w:hAnsi="Microsoft Sans Serif" w:cs="Microsoft Sans Serif"/>
          <w:sz w:val="22"/>
          <w:szCs w:val="22"/>
        </w:rPr>
        <w:t xml:space="preserve">support </w:t>
      </w:r>
      <w:r>
        <w:rPr>
          <w:rFonts w:ascii="Microsoft Sans Serif" w:hAnsi="Microsoft Sans Serif" w:cs="Microsoft Sans Serif"/>
          <w:sz w:val="22"/>
          <w:szCs w:val="22"/>
        </w:rPr>
        <w:t xml:space="preserve">and coaching at the work place </w:t>
      </w:r>
      <w:r w:rsidRPr="00A36B74">
        <w:rPr>
          <w:rFonts w:ascii="Microsoft Sans Serif" w:hAnsi="Microsoft Sans Serif" w:cs="Microsoft Sans Serif"/>
          <w:sz w:val="22"/>
          <w:szCs w:val="22"/>
        </w:rPr>
        <w:t xml:space="preserve">with </w:t>
      </w:r>
      <w:r>
        <w:rPr>
          <w:rFonts w:ascii="Microsoft Sans Serif" w:hAnsi="Microsoft Sans Serif" w:cs="Microsoft Sans Serif"/>
          <w:sz w:val="22"/>
          <w:szCs w:val="22"/>
        </w:rPr>
        <w:t xml:space="preserve">a </w:t>
      </w:r>
      <w:r w:rsidRPr="00A36B74">
        <w:rPr>
          <w:rFonts w:ascii="Microsoft Sans Serif" w:hAnsi="Microsoft Sans Serif" w:cs="Microsoft Sans Serif"/>
          <w:sz w:val="22"/>
          <w:szCs w:val="22"/>
        </w:rPr>
        <w:t xml:space="preserve">purpose to improve their business idea </w:t>
      </w:r>
      <w:r>
        <w:rPr>
          <w:rFonts w:ascii="Microsoft Sans Serif" w:hAnsi="Microsoft Sans Serif" w:cs="Microsoft Sans Serif"/>
          <w:sz w:val="22"/>
          <w:szCs w:val="22"/>
        </w:rPr>
        <w:t>and</w:t>
      </w:r>
      <w:r w:rsidRPr="00A36B74">
        <w:rPr>
          <w:rFonts w:ascii="Microsoft Sans Serif" w:hAnsi="Microsoft Sans Serif" w:cs="Microsoft Sans Serif"/>
          <w:sz w:val="22"/>
          <w:szCs w:val="22"/>
        </w:rPr>
        <w:t xml:space="preserve"> enhancing quality </w:t>
      </w:r>
      <w:r>
        <w:rPr>
          <w:rFonts w:ascii="Microsoft Sans Serif" w:hAnsi="Microsoft Sans Serif" w:cs="Microsoft Sans Serif"/>
          <w:sz w:val="22"/>
          <w:szCs w:val="22"/>
        </w:rPr>
        <w:t xml:space="preserve">and implementation </w:t>
      </w:r>
      <w:r w:rsidRPr="00A36B74">
        <w:rPr>
          <w:rFonts w:ascii="Microsoft Sans Serif" w:hAnsi="Microsoft Sans Serif" w:cs="Microsoft Sans Serif"/>
          <w:sz w:val="22"/>
          <w:szCs w:val="22"/>
        </w:rPr>
        <w:t>of their business plans</w:t>
      </w:r>
    </w:p>
    <w:p w:rsidR="00EF7E07" w:rsidRPr="00A36B74" w:rsidRDefault="00EF7E07" w:rsidP="005D7233">
      <w:pPr>
        <w:pStyle w:val="ListNumber2"/>
        <w:keepNext/>
        <w:widowControl w:val="0"/>
        <w:numPr>
          <w:ilvl w:val="0"/>
          <w:numId w:val="6"/>
        </w:numPr>
        <w:ind w:left="1440"/>
        <w:jc w:val="both"/>
        <w:rPr>
          <w:rFonts w:ascii="Microsoft Sans Serif" w:hAnsi="Microsoft Sans Serif" w:cs="Microsoft Sans Serif"/>
          <w:bCs/>
          <w:iCs/>
          <w:sz w:val="22"/>
          <w:szCs w:val="22"/>
          <w:lang w:eastAsia="en-US"/>
        </w:rPr>
      </w:pPr>
      <w:r>
        <w:rPr>
          <w:rFonts w:ascii="Microsoft Sans Serif" w:hAnsi="Microsoft Sans Serif" w:cs="Microsoft Sans Serif"/>
          <w:bCs/>
          <w:iCs/>
          <w:sz w:val="22"/>
          <w:szCs w:val="22"/>
          <w:lang w:eastAsia="en-US"/>
        </w:rPr>
        <w:t xml:space="preserve">Get instructions, expert advice and access to additional support mechanisms </w:t>
      </w:r>
      <w:r w:rsidRPr="00A36B74">
        <w:rPr>
          <w:rFonts w:ascii="Microsoft Sans Serif" w:hAnsi="Microsoft Sans Serif" w:cs="Microsoft Sans Serif"/>
          <w:bCs/>
          <w:iCs/>
          <w:sz w:val="22"/>
          <w:szCs w:val="22"/>
          <w:lang w:eastAsia="en-US"/>
        </w:rPr>
        <w:t>to create</w:t>
      </w:r>
      <w:r>
        <w:rPr>
          <w:rFonts w:ascii="Microsoft Sans Serif" w:hAnsi="Microsoft Sans Serif" w:cs="Microsoft Sans Serif"/>
          <w:bCs/>
          <w:iCs/>
          <w:sz w:val="22"/>
          <w:szCs w:val="22"/>
          <w:lang w:eastAsia="en-US"/>
        </w:rPr>
        <w:t xml:space="preserve"> and </w:t>
      </w:r>
      <w:r w:rsidRPr="00A36B74">
        <w:rPr>
          <w:rFonts w:ascii="Microsoft Sans Serif" w:hAnsi="Microsoft Sans Serif" w:cs="Microsoft Sans Serif"/>
          <w:bCs/>
          <w:iCs/>
          <w:sz w:val="22"/>
          <w:szCs w:val="22"/>
          <w:lang w:eastAsia="en-US"/>
        </w:rPr>
        <w:t>expand the capacity of the</w:t>
      </w:r>
      <w:r>
        <w:rPr>
          <w:rFonts w:ascii="Microsoft Sans Serif" w:hAnsi="Microsoft Sans Serif" w:cs="Microsoft Sans Serif"/>
          <w:bCs/>
          <w:iCs/>
          <w:sz w:val="22"/>
          <w:szCs w:val="22"/>
          <w:lang w:eastAsia="en-US"/>
        </w:rPr>
        <w:t>ir</w:t>
      </w:r>
      <w:r w:rsidRPr="00A36B74">
        <w:rPr>
          <w:rFonts w:ascii="Microsoft Sans Serif" w:hAnsi="Microsoft Sans Serif" w:cs="Microsoft Sans Serif"/>
          <w:bCs/>
          <w:iCs/>
          <w:sz w:val="22"/>
          <w:szCs w:val="22"/>
          <w:lang w:eastAsia="en-US"/>
        </w:rPr>
        <w:t xml:space="preserve"> individual </w:t>
      </w:r>
      <w:r>
        <w:rPr>
          <w:rFonts w:ascii="Microsoft Sans Serif" w:hAnsi="Microsoft Sans Serif" w:cs="Microsoft Sans Serif"/>
          <w:bCs/>
          <w:iCs/>
          <w:sz w:val="22"/>
          <w:szCs w:val="22"/>
          <w:lang w:eastAsia="en-US"/>
        </w:rPr>
        <w:t xml:space="preserve">and increase their </w:t>
      </w:r>
      <w:r w:rsidRPr="00A36B74">
        <w:rPr>
          <w:rFonts w:ascii="Microsoft Sans Serif" w:hAnsi="Microsoft Sans Serif" w:cs="Microsoft Sans Serif"/>
          <w:bCs/>
          <w:iCs/>
          <w:sz w:val="22"/>
          <w:szCs w:val="22"/>
          <w:lang w:eastAsia="en-US"/>
        </w:rPr>
        <w:t>market and economic opportunities.</w:t>
      </w:r>
    </w:p>
    <w:p w:rsidR="00EF7E07" w:rsidRPr="00A36B74" w:rsidRDefault="00EF7E07" w:rsidP="00EF7E07">
      <w:pPr>
        <w:pStyle w:val="ListParagraph"/>
        <w:jc w:val="both"/>
        <w:rPr>
          <w:rFonts w:ascii="Microsoft Sans Serif" w:hAnsi="Microsoft Sans Serif" w:cs="Microsoft Sans Serif"/>
          <w:sz w:val="22"/>
          <w:szCs w:val="22"/>
        </w:rPr>
      </w:pPr>
    </w:p>
    <w:p w:rsidR="00EF7E07" w:rsidRPr="00A36B74" w:rsidRDefault="00EF7E07" w:rsidP="005D7233">
      <w:pPr>
        <w:pStyle w:val="ListNumber2"/>
        <w:keepNext/>
        <w:widowControl w:val="0"/>
        <w:numPr>
          <w:ilvl w:val="0"/>
          <w:numId w:val="7"/>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During the assignment </w:t>
      </w:r>
      <w:r>
        <w:rPr>
          <w:rFonts w:ascii="Microsoft Sans Serif" w:hAnsi="Microsoft Sans Serif" w:cs="Microsoft Sans Serif"/>
          <w:sz w:val="22"/>
          <w:szCs w:val="22"/>
        </w:rPr>
        <w:t>approximately 150-250</w:t>
      </w:r>
      <w:r w:rsidRPr="00A36B74">
        <w:rPr>
          <w:rFonts w:ascii="Microsoft Sans Serif" w:hAnsi="Microsoft Sans Serif" w:cs="Microsoft Sans Serif"/>
          <w:sz w:val="22"/>
          <w:szCs w:val="22"/>
        </w:rPr>
        <w:t xml:space="preserve"> apprentices are expected to:</w:t>
      </w:r>
    </w:p>
    <w:p w:rsidR="00EF7E07" w:rsidRDefault="00EF7E07" w:rsidP="005D7233">
      <w:pPr>
        <w:pStyle w:val="ListParagraph"/>
        <w:numPr>
          <w:ilvl w:val="0"/>
          <w:numId w:val="6"/>
        </w:numPr>
        <w:ind w:left="1440"/>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Apply their skills in a real-market environment and/or generate immediate financial benefit; </w:t>
      </w:r>
    </w:p>
    <w:p w:rsidR="00EF7E07" w:rsidRDefault="00EF7E07" w:rsidP="005D7233">
      <w:pPr>
        <w:pStyle w:val="ListParagraph"/>
        <w:numPr>
          <w:ilvl w:val="0"/>
          <w:numId w:val="6"/>
        </w:numPr>
        <w:ind w:left="1440"/>
        <w:jc w:val="both"/>
        <w:rPr>
          <w:rFonts w:ascii="Microsoft Sans Serif" w:hAnsi="Microsoft Sans Serif" w:cs="Microsoft Sans Serif"/>
          <w:sz w:val="22"/>
          <w:szCs w:val="22"/>
        </w:rPr>
      </w:pPr>
      <w:r w:rsidRPr="005979C8">
        <w:rPr>
          <w:rFonts w:ascii="Microsoft Sans Serif" w:hAnsi="Microsoft Sans Serif" w:cs="Microsoft Sans Serif"/>
          <w:sz w:val="22"/>
          <w:szCs w:val="22"/>
        </w:rPr>
        <w:t xml:space="preserve">Engage in practical, marketable skills building activities in a vocation of interest </w:t>
      </w:r>
      <w:r>
        <w:rPr>
          <w:rFonts w:ascii="Microsoft Sans Serif" w:hAnsi="Microsoft Sans Serif" w:cs="Microsoft Sans Serif"/>
          <w:sz w:val="22"/>
          <w:szCs w:val="22"/>
        </w:rPr>
        <w:t xml:space="preserve">and receive mentoring and monitoring of their on-the-job progress </w:t>
      </w:r>
    </w:p>
    <w:p w:rsidR="00EF7E07" w:rsidRPr="00B66B6F" w:rsidRDefault="00EF7E07" w:rsidP="005D7233">
      <w:pPr>
        <w:pStyle w:val="ListParagraph"/>
        <w:numPr>
          <w:ilvl w:val="0"/>
          <w:numId w:val="6"/>
        </w:numPr>
        <w:ind w:left="1440"/>
        <w:jc w:val="both"/>
        <w:rPr>
          <w:rFonts w:ascii="Microsoft Sans Serif" w:hAnsi="Microsoft Sans Serif" w:cs="Microsoft Sans Serif"/>
          <w:sz w:val="22"/>
          <w:szCs w:val="22"/>
        </w:rPr>
      </w:pPr>
      <w:r w:rsidRPr="005979C8">
        <w:rPr>
          <w:rFonts w:ascii="Microsoft Sans Serif" w:hAnsi="Microsoft Sans Serif" w:cs="Microsoft Sans Serif"/>
          <w:sz w:val="22"/>
          <w:szCs w:val="22"/>
        </w:rPr>
        <w:t xml:space="preserve">Connect with market </w:t>
      </w:r>
      <w:r w:rsidRPr="00B66B6F">
        <w:rPr>
          <w:rFonts w:ascii="Microsoft Sans Serif" w:hAnsi="Microsoft Sans Serif" w:cs="Microsoft Sans Serif"/>
          <w:sz w:val="22"/>
          <w:szCs w:val="22"/>
        </w:rPr>
        <w:t xml:space="preserve">environment, learn and gain skills and expertise and draw support and inspiration; </w:t>
      </w:r>
    </w:p>
    <w:p w:rsidR="00EF7E07" w:rsidRPr="00EF7E07" w:rsidRDefault="00EF7E07" w:rsidP="005D7233">
      <w:pPr>
        <w:pStyle w:val="ListParagraph"/>
        <w:numPr>
          <w:ilvl w:val="0"/>
          <w:numId w:val="6"/>
        </w:numPr>
        <w:ind w:left="1440"/>
        <w:jc w:val="both"/>
        <w:rPr>
          <w:rFonts w:ascii="Microsoft Sans Serif" w:hAnsi="Microsoft Sans Serif" w:cs="Microsoft Sans Serif"/>
          <w:sz w:val="22"/>
          <w:szCs w:val="22"/>
        </w:rPr>
      </w:pPr>
      <w:r w:rsidRPr="00B66B6F">
        <w:rPr>
          <w:rFonts w:ascii="Microsoft Sans Serif" w:hAnsi="Microsoft Sans Serif" w:cs="Microsoft Sans Serif"/>
          <w:sz w:val="22"/>
          <w:szCs w:val="22"/>
        </w:rPr>
        <w:t>The firm will ensure that around 30% of apprentices get job placement. The project will enable an incentive scheme to the firm, for each job created.</w:t>
      </w:r>
    </w:p>
    <w:p w:rsidR="00EF7E07" w:rsidRPr="00A36B74" w:rsidRDefault="00EF7E07" w:rsidP="00EF7E07">
      <w:pPr>
        <w:pStyle w:val="ListNumber2"/>
        <w:keepNext/>
        <w:widowControl w:val="0"/>
        <w:numPr>
          <w:ilvl w:val="0"/>
          <w:numId w:val="0"/>
        </w:numPr>
        <w:ind w:left="720"/>
        <w:jc w:val="both"/>
        <w:rPr>
          <w:rFonts w:ascii="Microsoft Sans Serif" w:hAnsi="Microsoft Sans Serif" w:cs="Microsoft Sans Serif"/>
          <w:sz w:val="22"/>
          <w:szCs w:val="22"/>
        </w:rPr>
      </w:pPr>
    </w:p>
    <w:p w:rsidR="00B36CB3" w:rsidRPr="002F7DA4" w:rsidRDefault="00EF7E07" w:rsidP="006746C3">
      <w:pPr>
        <w:pStyle w:val="ListNumber2"/>
        <w:keepNext/>
        <w:widowControl w:val="0"/>
        <w:numPr>
          <w:ilvl w:val="0"/>
          <w:numId w:val="0"/>
        </w:numPr>
        <w:ind w:left="720"/>
        <w:jc w:val="both"/>
        <w:rPr>
          <w:rFonts w:ascii="Microsoft Sans Serif" w:hAnsi="Microsoft Sans Serif" w:cs="Microsoft Sans Serif"/>
          <w:sz w:val="22"/>
          <w:szCs w:val="22"/>
        </w:rPr>
      </w:pPr>
      <w:r w:rsidRPr="00A36B74">
        <w:rPr>
          <w:rFonts w:ascii="Microsoft Sans Serif" w:hAnsi="Microsoft Sans Serif" w:cs="Microsoft Sans Serif"/>
          <w:bCs/>
          <w:iCs/>
          <w:sz w:val="22"/>
          <w:szCs w:val="22"/>
          <w:lang w:eastAsia="en-US"/>
        </w:rPr>
        <w:t>PIU</w:t>
      </w:r>
      <w:r>
        <w:rPr>
          <w:rFonts w:ascii="Microsoft Sans Serif" w:hAnsi="Microsoft Sans Serif" w:cs="Microsoft Sans Serif"/>
          <w:bCs/>
          <w:iCs/>
          <w:sz w:val="22"/>
          <w:szCs w:val="22"/>
          <w:lang w:eastAsia="en-US"/>
        </w:rPr>
        <w:t xml:space="preserve"> will administer </w:t>
      </w:r>
      <w:r w:rsidRPr="001E77AB">
        <w:rPr>
          <w:rFonts w:ascii="Microsoft Sans Serif" w:hAnsi="Microsoft Sans Serif" w:cs="Microsoft Sans Serif"/>
          <w:bCs/>
          <w:iCs/>
          <w:sz w:val="22"/>
          <w:szCs w:val="22"/>
          <w:lang w:eastAsia="en-US"/>
        </w:rPr>
        <w:t xml:space="preserve">monthly </w:t>
      </w:r>
      <w:r>
        <w:rPr>
          <w:rFonts w:ascii="Microsoft Sans Serif" w:hAnsi="Microsoft Sans Serif" w:cs="Microsoft Sans Serif"/>
          <w:bCs/>
          <w:iCs/>
          <w:sz w:val="22"/>
          <w:szCs w:val="22"/>
          <w:lang w:eastAsia="en-US"/>
        </w:rPr>
        <w:t xml:space="preserve">evaluation surveys to mentees and apprentices </w:t>
      </w:r>
      <w:r w:rsidRPr="00A36B74">
        <w:rPr>
          <w:rFonts w:ascii="Microsoft Sans Serif" w:hAnsi="Microsoft Sans Serif" w:cs="Microsoft Sans Serif"/>
          <w:bCs/>
          <w:iCs/>
          <w:sz w:val="22"/>
          <w:szCs w:val="22"/>
          <w:lang w:eastAsia="en-US"/>
        </w:rPr>
        <w:t xml:space="preserve">to provide </w:t>
      </w:r>
      <w:r>
        <w:rPr>
          <w:rFonts w:ascii="Microsoft Sans Serif" w:hAnsi="Microsoft Sans Serif" w:cs="Microsoft Sans Serif"/>
          <w:bCs/>
          <w:iCs/>
          <w:sz w:val="22"/>
          <w:szCs w:val="22"/>
          <w:lang w:eastAsia="en-US"/>
        </w:rPr>
        <w:t xml:space="preserve">feedback and </w:t>
      </w:r>
      <w:r w:rsidRPr="00A36B74">
        <w:rPr>
          <w:rFonts w:ascii="Microsoft Sans Serif" w:hAnsi="Microsoft Sans Serif" w:cs="Microsoft Sans Serif"/>
          <w:bCs/>
          <w:iCs/>
          <w:sz w:val="22"/>
          <w:szCs w:val="22"/>
          <w:lang w:eastAsia="en-US"/>
        </w:rPr>
        <w:t xml:space="preserve">the effectiveness of the consulting </w:t>
      </w:r>
      <w:r>
        <w:rPr>
          <w:rFonts w:ascii="Microsoft Sans Serif" w:hAnsi="Microsoft Sans Serif" w:cs="Microsoft Sans Serif"/>
          <w:bCs/>
          <w:iCs/>
          <w:sz w:val="22"/>
          <w:szCs w:val="22"/>
          <w:lang w:eastAsia="en-US"/>
        </w:rPr>
        <w:t xml:space="preserve">and support </w:t>
      </w:r>
      <w:r w:rsidRPr="00A36B74">
        <w:rPr>
          <w:rFonts w:ascii="Microsoft Sans Serif" w:hAnsi="Microsoft Sans Serif" w:cs="Microsoft Sans Serif"/>
          <w:bCs/>
          <w:iCs/>
          <w:sz w:val="22"/>
          <w:szCs w:val="22"/>
          <w:lang w:eastAsia="en-US"/>
        </w:rPr>
        <w:t xml:space="preserve">services provided by the contracting firm. </w:t>
      </w:r>
      <w:r w:rsidR="00BC6328" w:rsidRPr="002F7DA4">
        <w:rPr>
          <w:rFonts w:ascii="Microsoft Sans Serif" w:hAnsi="Microsoft Sans Serif" w:cs="Microsoft Sans Serif"/>
          <w:sz w:val="22"/>
          <w:szCs w:val="22"/>
        </w:rPr>
        <w:t xml:space="preserve">  </w:t>
      </w:r>
    </w:p>
    <w:p w:rsidR="00894538" w:rsidRPr="002F7DA4" w:rsidRDefault="003B68E3"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Deliverables</w:t>
      </w:r>
    </w:p>
    <w:p w:rsidR="009C6CA2" w:rsidRPr="00A36B74" w:rsidRDefault="009C6CA2" w:rsidP="009C6CA2">
      <w:pPr>
        <w:pStyle w:val="Heading2"/>
        <w:spacing w:before="0" w:after="0"/>
        <w:jc w:val="both"/>
        <w:rPr>
          <w:rFonts w:ascii="Microsoft Sans Serif" w:hAnsi="Microsoft Sans Serif" w:cs="Microsoft Sans Serif"/>
          <w:b w:val="0"/>
          <w:i w:val="0"/>
          <w:sz w:val="22"/>
          <w:szCs w:val="22"/>
        </w:rPr>
      </w:pPr>
      <w:r>
        <w:rPr>
          <w:rFonts w:ascii="Microsoft Sans Serif" w:hAnsi="Microsoft Sans Serif" w:cs="Microsoft Sans Serif"/>
          <w:b w:val="0"/>
          <w:i w:val="0"/>
          <w:sz w:val="22"/>
          <w:szCs w:val="22"/>
        </w:rPr>
        <w:t>The Consulting f</w:t>
      </w:r>
      <w:r w:rsidRPr="00A36B74">
        <w:rPr>
          <w:rFonts w:ascii="Microsoft Sans Serif" w:hAnsi="Microsoft Sans Serif" w:cs="Microsoft Sans Serif"/>
          <w:b w:val="0"/>
          <w:i w:val="0"/>
          <w:sz w:val="22"/>
          <w:szCs w:val="22"/>
        </w:rPr>
        <w:t>irm is expected to deliver the following outputs:</w:t>
      </w:r>
    </w:p>
    <w:p w:rsidR="009C6CA2" w:rsidRPr="00A36B74" w:rsidRDefault="009C6CA2" w:rsidP="005D7233">
      <w:pPr>
        <w:numPr>
          <w:ilvl w:val="0"/>
          <w:numId w:val="8"/>
        </w:num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 xml:space="preserve">Mentoring plan for identified KYDP </w:t>
      </w:r>
      <w:r>
        <w:rPr>
          <w:rFonts w:ascii="Microsoft Sans Serif" w:hAnsi="Microsoft Sans Serif" w:cs="Microsoft Sans Serif"/>
          <w:sz w:val="22"/>
          <w:szCs w:val="22"/>
          <w:lang w:eastAsia="ar-SA"/>
        </w:rPr>
        <w:t>beneficiaries</w:t>
      </w:r>
      <w:r w:rsidRPr="00A36B74">
        <w:rPr>
          <w:rFonts w:ascii="Microsoft Sans Serif" w:hAnsi="Microsoft Sans Serif" w:cs="Microsoft Sans Serif"/>
          <w:sz w:val="22"/>
          <w:szCs w:val="22"/>
          <w:lang w:eastAsia="ar-SA"/>
        </w:rPr>
        <w:t xml:space="preserve"> that will be provided </w:t>
      </w:r>
      <w:r>
        <w:rPr>
          <w:rFonts w:ascii="Microsoft Sans Serif" w:hAnsi="Microsoft Sans Serif" w:cs="Microsoft Sans Serif"/>
          <w:sz w:val="22"/>
          <w:szCs w:val="22"/>
          <w:lang w:eastAsia="ar-SA"/>
        </w:rPr>
        <w:t>to</w:t>
      </w:r>
      <w:r w:rsidRPr="00A36B74">
        <w:rPr>
          <w:rFonts w:ascii="Microsoft Sans Serif" w:hAnsi="Microsoft Sans Serif" w:cs="Microsoft Sans Serif"/>
          <w:sz w:val="22"/>
          <w:szCs w:val="22"/>
          <w:lang w:eastAsia="ar-SA"/>
        </w:rPr>
        <w:t xml:space="preserve"> the PIU</w:t>
      </w:r>
    </w:p>
    <w:p w:rsidR="009C6CA2" w:rsidRPr="00A36B74" w:rsidRDefault="009C6CA2" w:rsidP="005D7233">
      <w:pPr>
        <w:numPr>
          <w:ilvl w:val="0"/>
          <w:numId w:val="8"/>
        </w:num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 xml:space="preserve">Written guidelines on start-up business for young entrepreneurs </w:t>
      </w:r>
    </w:p>
    <w:p w:rsidR="009C6CA2" w:rsidRPr="00A36B74" w:rsidRDefault="009C6CA2" w:rsidP="005D7233">
      <w:pPr>
        <w:numPr>
          <w:ilvl w:val="0"/>
          <w:numId w:val="8"/>
        </w:numPr>
        <w:jc w:val="both"/>
        <w:rPr>
          <w:rFonts w:ascii="Microsoft Sans Serif" w:hAnsi="Microsoft Sans Serif" w:cs="Microsoft Sans Serif"/>
          <w:sz w:val="22"/>
          <w:szCs w:val="22"/>
          <w:lang w:eastAsia="ar-SA"/>
        </w:rPr>
      </w:pPr>
      <w:r>
        <w:rPr>
          <w:rFonts w:ascii="Microsoft Sans Serif" w:hAnsi="Microsoft Sans Serif" w:cs="Microsoft Sans Serif"/>
          <w:sz w:val="22"/>
          <w:szCs w:val="22"/>
          <w:lang w:eastAsia="ar-SA"/>
        </w:rPr>
        <w:t>A</w:t>
      </w:r>
      <w:r w:rsidRPr="00A36B74">
        <w:rPr>
          <w:rFonts w:ascii="Microsoft Sans Serif" w:hAnsi="Microsoft Sans Serif" w:cs="Microsoft Sans Serif"/>
          <w:sz w:val="22"/>
          <w:szCs w:val="22"/>
          <w:lang w:eastAsia="ar-SA"/>
        </w:rPr>
        <w:t xml:space="preserve"> phone call system (call center) for grantees requiring consultancy via phone</w:t>
      </w:r>
    </w:p>
    <w:p w:rsidR="009C6CA2" w:rsidRPr="00A36B74" w:rsidRDefault="009C6CA2" w:rsidP="005D7233">
      <w:pPr>
        <w:numPr>
          <w:ilvl w:val="0"/>
          <w:numId w:val="8"/>
        </w:numPr>
        <w:jc w:val="both"/>
        <w:rPr>
          <w:rFonts w:ascii="Microsoft Sans Serif" w:hAnsi="Microsoft Sans Serif" w:cs="Microsoft Sans Serif"/>
          <w:sz w:val="22"/>
          <w:szCs w:val="22"/>
          <w:lang w:eastAsia="ar-SA"/>
        </w:rPr>
      </w:pPr>
      <w:r>
        <w:rPr>
          <w:rFonts w:ascii="Microsoft Sans Serif" w:hAnsi="Microsoft Sans Serif" w:cs="Microsoft Sans Serif"/>
          <w:sz w:val="22"/>
          <w:szCs w:val="22"/>
          <w:lang w:eastAsia="ar-SA"/>
        </w:rPr>
        <w:t>A dedicated</w:t>
      </w:r>
      <w:r w:rsidRPr="00A36B74">
        <w:rPr>
          <w:rFonts w:ascii="Microsoft Sans Serif" w:hAnsi="Microsoft Sans Serif" w:cs="Microsoft Sans Serif"/>
          <w:sz w:val="22"/>
          <w:szCs w:val="22"/>
          <w:lang w:eastAsia="ar-SA"/>
        </w:rPr>
        <w:t xml:space="preserve"> web</w:t>
      </w:r>
      <w:r>
        <w:rPr>
          <w:rFonts w:ascii="Microsoft Sans Serif" w:hAnsi="Microsoft Sans Serif" w:cs="Microsoft Sans Serif"/>
          <w:sz w:val="22"/>
          <w:szCs w:val="22"/>
          <w:lang w:eastAsia="ar-SA"/>
        </w:rPr>
        <w:t>-</w:t>
      </w:r>
      <w:r w:rsidRPr="00A36B74">
        <w:rPr>
          <w:rFonts w:ascii="Microsoft Sans Serif" w:hAnsi="Microsoft Sans Serif" w:cs="Microsoft Sans Serif"/>
          <w:sz w:val="22"/>
          <w:szCs w:val="22"/>
          <w:lang w:eastAsia="ar-SA"/>
        </w:rPr>
        <w:t>based mail account for grantees requiring consultancy via e-mail</w:t>
      </w:r>
    </w:p>
    <w:p w:rsidR="009C6CA2" w:rsidRPr="00A36B74" w:rsidRDefault="009C6CA2" w:rsidP="005D7233">
      <w:pPr>
        <w:numPr>
          <w:ilvl w:val="0"/>
          <w:numId w:val="8"/>
        </w:num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Monthly written report on mentoring activities, for each grantee, including the future needs and progress achieved.</w:t>
      </w:r>
    </w:p>
    <w:p w:rsidR="009C6CA2" w:rsidRPr="00A36B74" w:rsidRDefault="009C6CA2" w:rsidP="005D7233">
      <w:pPr>
        <w:pStyle w:val="ListParagraph"/>
        <w:numPr>
          <w:ilvl w:val="0"/>
          <w:numId w:val="2"/>
        </w:numPr>
        <w:jc w:val="both"/>
        <w:rPr>
          <w:rFonts w:ascii="Microsoft Sans Serif" w:hAnsi="Microsoft Sans Serif" w:cs="Microsoft Sans Serif"/>
          <w:sz w:val="22"/>
          <w:szCs w:val="22"/>
        </w:rPr>
      </w:pPr>
      <w:r>
        <w:rPr>
          <w:rFonts w:ascii="Microsoft Sans Serif" w:hAnsi="Microsoft Sans Serif" w:cs="Microsoft Sans Serif"/>
          <w:sz w:val="22"/>
          <w:szCs w:val="22"/>
        </w:rPr>
        <w:t>Agreements</w:t>
      </w:r>
      <w:r w:rsidRPr="00A36B74">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to be </w:t>
      </w:r>
      <w:r w:rsidRPr="00A36B74">
        <w:rPr>
          <w:rFonts w:ascii="Microsoft Sans Serif" w:hAnsi="Microsoft Sans Serif" w:cs="Microsoft Sans Serif"/>
          <w:sz w:val="22"/>
          <w:szCs w:val="22"/>
        </w:rPr>
        <w:t xml:space="preserve">signed by </w:t>
      </w:r>
      <w:r>
        <w:rPr>
          <w:rFonts w:ascii="Microsoft Sans Serif" w:hAnsi="Microsoft Sans Serif" w:cs="Microsoft Sans Serif"/>
          <w:sz w:val="22"/>
          <w:szCs w:val="22"/>
        </w:rPr>
        <w:t xml:space="preserve">the contracting firm and </w:t>
      </w:r>
      <w:r w:rsidRPr="00A36B74">
        <w:rPr>
          <w:rFonts w:ascii="Microsoft Sans Serif" w:hAnsi="Microsoft Sans Serif" w:cs="Microsoft Sans Serif"/>
          <w:sz w:val="22"/>
          <w:szCs w:val="22"/>
        </w:rPr>
        <w:t>SMEs and apprentices, specifying the rights and obligations of each party</w:t>
      </w:r>
      <w:r>
        <w:rPr>
          <w:rFonts w:ascii="Microsoft Sans Serif" w:hAnsi="Microsoft Sans Serif" w:cs="Microsoft Sans Serif"/>
          <w:sz w:val="22"/>
          <w:szCs w:val="22"/>
        </w:rPr>
        <w:t>. First draft is due</w:t>
      </w:r>
      <w:r w:rsidRPr="00A36B74">
        <w:rPr>
          <w:rFonts w:ascii="Microsoft Sans Serif" w:hAnsi="Microsoft Sans Serif" w:cs="Microsoft Sans Serif"/>
          <w:sz w:val="22"/>
          <w:szCs w:val="22"/>
        </w:rPr>
        <w:t xml:space="preserve"> not later than two weeks after the contract signature</w:t>
      </w:r>
      <w:r>
        <w:rPr>
          <w:rFonts w:ascii="Microsoft Sans Serif" w:hAnsi="Microsoft Sans Serif" w:cs="Microsoft Sans Serif"/>
          <w:sz w:val="22"/>
          <w:szCs w:val="22"/>
        </w:rPr>
        <w:t xml:space="preserve">, and final executed agreements with identified SMEs are due within three months. </w:t>
      </w:r>
    </w:p>
    <w:p w:rsidR="009C6CA2" w:rsidRPr="00A36B74" w:rsidRDefault="009C6CA2" w:rsidP="005D7233">
      <w:pPr>
        <w:pStyle w:val="ListNumber2"/>
        <w:keepNext/>
        <w:widowControl w:val="0"/>
        <w:numPr>
          <w:ilvl w:val="0"/>
          <w:numId w:val="2"/>
        </w:numPr>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Monthly financial report on administration of (a) allowance </w:t>
      </w:r>
      <w:r>
        <w:rPr>
          <w:rFonts w:ascii="Microsoft Sans Serif" w:hAnsi="Microsoft Sans Serif" w:cs="Microsoft Sans Serif"/>
          <w:sz w:val="22"/>
          <w:szCs w:val="22"/>
        </w:rPr>
        <w:t>to</w:t>
      </w:r>
      <w:r w:rsidRPr="00A36B74">
        <w:rPr>
          <w:rFonts w:ascii="Microsoft Sans Serif" w:hAnsi="Microsoft Sans Serif" w:cs="Microsoft Sans Serif"/>
          <w:sz w:val="22"/>
          <w:szCs w:val="22"/>
        </w:rPr>
        <w:t xml:space="preserve"> apprentices, and (b) incentives provided to businesses training the apprentices.  </w:t>
      </w:r>
    </w:p>
    <w:p w:rsidR="0076339F" w:rsidRPr="006746C3" w:rsidRDefault="009C6CA2" w:rsidP="005D7233">
      <w:pPr>
        <w:pStyle w:val="ListNumber2"/>
        <w:keepNext/>
        <w:widowControl w:val="0"/>
        <w:numPr>
          <w:ilvl w:val="0"/>
          <w:numId w:val="2"/>
        </w:numPr>
        <w:jc w:val="both"/>
      </w:pPr>
      <w:r w:rsidRPr="00A36B74">
        <w:rPr>
          <w:rFonts w:ascii="Microsoft Sans Serif" w:hAnsi="Microsoft Sans Serif" w:cs="Microsoft Sans Serif"/>
          <w:sz w:val="22"/>
          <w:szCs w:val="22"/>
        </w:rPr>
        <w:t xml:space="preserve">Final narrative and financial report to be delivered, not later than two weeks after the assignment is complete, that will include also information on number of participants, </w:t>
      </w:r>
      <w:r>
        <w:rPr>
          <w:rFonts w:ascii="Microsoft Sans Serif" w:hAnsi="Microsoft Sans Serif" w:cs="Microsoft Sans Serif"/>
          <w:sz w:val="22"/>
          <w:szCs w:val="22"/>
        </w:rPr>
        <w:t xml:space="preserve">their </w:t>
      </w:r>
      <w:r w:rsidRPr="00A36B74">
        <w:rPr>
          <w:rFonts w:ascii="Microsoft Sans Serif" w:hAnsi="Microsoft Sans Serif" w:cs="Microsoft Sans Serif"/>
          <w:sz w:val="22"/>
          <w:szCs w:val="22"/>
        </w:rPr>
        <w:t xml:space="preserve">attendance </w:t>
      </w:r>
      <w:r>
        <w:rPr>
          <w:rFonts w:ascii="Microsoft Sans Serif" w:hAnsi="Microsoft Sans Serif" w:cs="Microsoft Sans Serif"/>
          <w:sz w:val="22"/>
          <w:szCs w:val="22"/>
        </w:rPr>
        <w:t xml:space="preserve">records </w:t>
      </w:r>
      <w:r w:rsidRPr="00A36B74">
        <w:rPr>
          <w:rFonts w:ascii="Microsoft Sans Serif" w:hAnsi="Microsoft Sans Serif" w:cs="Microsoft Sans Serif"/>
          <w:sz w:val="22"/>
          <w:szCs w:val="22"/>
        </w:rPr>
        <w:t xml:space="preserve">and progress made by the participants </w:t>
      </w:r>
    </w:p>
    <w:p w:rsidR="006746C3" w:rsidRPr="006746C3" w:rsidRDefault="006746C3" w:rsidP="006746C3">
      <w:pPr>
        <w:pStyle w:val="ListNumber2"/>
        <w:keepNext/>
        <w:widowControl w:val="0"/>
        <w:numPr>
          <w:ilvl w:val="0"/>
          <w:numId w:val="0"/>
        </w:numPr>
        <w:ind w:left="720"/>
        <w:jc w:val="both"/>
      </w:pPr>
    </w:p>
    <w:p w:rsidR="003B68E3" w:rsidRPr="002F7DA4" w:rsidRDefault="003B68E3" w:rsidP="005D7233">
      <w:pPr>
        <w:pStyle w:val="Heading1"/>
        <w:numPr>
          <w:ilvl w:val="0"/>
          <w:numId w:val="11"/>
        </w:numPr>
        <w:spacing w:before="0" w:after="0"/>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Duration of Assignment</w:t>
      </w:r>
    </w:p>
    <w:p w:rsidR="009C6CA2" w:rsidRPr="00A36B74" w:rsidRDefault="009C6CA2" w:rsidP="006746C3">
      <w:pPr>
        <w:pStyle w:val="Heading2"/>
        <w:spacing w:before="0" w:after="0"/>
        <w:jc w:val="both"/>
        <w:rPr>
          <w:rFonts w:ascii="Microsoft Sans Serif" w:hAnsi="Microsoft Sans Serif" w:cs="Microsoft Sans Serif"/>
          <w:b w:val="0"/>
          <w:bCs w:val="0"/>
          <w:i w:val="0"/>
          <w:iCs w:val="0"/>
          <w:sz w:val="22"/>
          <w:szCs w:val="22"/>
          <w:lang w:val="en-GB" w:eastAsia="ar-SA"/>
        </w:rPr>
      </w:pPr>
      <w:r w:rsidRPr="00B66B6F">
        <w:rPr>
          <w:rFonts w:ascii="Microsoft Sans Serif" w:hAnsi="Microsoft Sans Serif" w:cs="Microsoft Sans Serif"/>
          <w:b w:val="0"/>
          <w:bCs w:val="0"/>
          <w:i w:val="0"/>
          <w:iCs w:val="0"/>
          <w:sz w:val="22"/>
          <w:szCs w:val="22"/>
          <w:lang w:eastAsia="ar-SA"/>
        </w:rPr>
        <w:t xml:space="preserve">The estimated level of efforts for the assignment is spread across 8 months from May 2015 to </w:t>
      </w:r>
      <w:r>
        <w:rPr>
          <w:rFonts w:ascii="Microsoft Sans Serif" w:hAnsi="Microsoft Sans Serif" w:cs="Microsoft Sans Serif"/>
          <w:b w:val="0"/>
          <w:bCs w:val="0"/>
          <w:i w:val="0"/>
          <w:iCs w:val="0"/>
          <w:sz w:val="22"/>
          <w:szCs w:val="22"/>
          <w:lang w:eastAsia="ar-SA"/>
        </w:rPr>
        <w:t>January</w:t>
      </w:r>
      <w:r w:rsidRPr="00B66B6F">
        <w:rPr>
          <w:rFonts w:ascii="Microsoft Sans Serif" w:hAnsi="Microsoft Sans Serif" w:cs="Microsoft Sans Serif"/>
          <w:b w:val="0"/>
          <w:bCs w:val="0"/>
          <w:i w:val="0"/>
          <w:iCs w:val="0"/>
          <w:sz w:val="22"/>
          <w:szCs w:val="22"/>
          <w:lang w:eastAsia="ar-SA"/>
        </w:rPr>
        <w:t xml:space="preserve"> 201</w:t>
      </w:r>
      <w:r>
        <w:rPr>
          <w:rFonts w:ascii="Microsoft Sans Serif" w:hAnsi="Microsoft Sans Serif" w:cs="Microsoft Sans Serif"/>
          <w:b w:val="0"/>
          <w:bCs w:val="0"/>
          <w:i w:val="0"/>
          <w:iCs w:val="0"/>
          <w:sz w:val="22"/>
          <w:szCs w:val="22"/>
          <w:lang w:eastAsia="ar-SA"/>
        </w:rPr>
        <w:t>6</w:t>
      </w:r>
      <w:r w:rsidRPr="00B66B6F">
        <w:rPr>
          <w:rFonts w:ascii="Microsoft Sans Serif" w:hAnsi="Microsoft Sans Serif" w:cs="Microsoft Sans Serif"/>
          <w:b w:val="0"/>
          <w:bCs w:val="0"/>
          <w:i w:val="0"/>
          <w:iCs w:val="0"/>
          <w:sz w:val="22"/>
          <w:szCs w:val="22"/>
          <w:lang w:eastAsia="ar-SA"/>
        </w:rPr>
        <w:t>. First three months are designated for preparatory work and the remaining five months for direct service delivery and administration of apprenticeship and business mentoring program to beneficiaries. Contracting firm is expected to deliver a minimum of 20 hours per</w:t>
      </w:r>
      <w:r w:rsidRPr="00B66B6F">
        <w:rPr>
          <w:rFonts w:ascii="Microsoft Sans Serif" w:hAnsi="Microsoft Sans Serif" w:cs="Microsoft Sans Serif"/>
          <w:b w:val="0"/>
          <w:bCs w:val="0"/>
          <w:i w:val="0"/>
          <w:iCs w:val="0"/>
          <w:sz w:val="22"/>
          <w:szCs w:val="22"/>
          <w:lang w:val="en-GB" w:eastAsia="ar-SA"/>
        </w:rPr>
        <w:t xml:space="preserve"> each beneficiary is required.</w:t>
      </w:r>
      <w:r>
        <w:rPr>
          <w:rFonts w:ascii="Microsoft Sans Serif" w:hAnsi="Microsoft Sans Serif" w:cs="Microsoft Sans Serif"/>
          <w:b w:val="0"/>
          <w:bCs w:val="0"/>
          <w:i w:val="0"/>
          <w:iCs w:val="0"/>
          <w:sz w:val="22"/>
          <w:szCs w:val="22"/>
          <w:lang w:val="en-GB" w:eastAsia="ar-SA"/>
        </w:rPr>
        <w:t xml:space="preserve"> </w:t>
      </w:r>
    </w:p>
    <w:p w:rsidR="000658C3" w:rsidRPr="002F7DA4" w:rsidRDefault="000658C3"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 xml:space="preserve">Payment </w:t>
      </w:r>
      <w:r w:rsidR="004A665C" w:rsidRPr="002F7DA4">
        <w:rPr>
          <w:rFonts w:ascii="Microsoft Sans Serif" w:hAnsi="Microsoft Sans Serif" w:cs="Microsoft Sans Serif"/>
          <w:color w:val="0070C0"/>
          <w:sz w:val="22"/>
          <w:szCs w:val="22"/>
        </w:rPr>
        <w:t>specifications</w:t>
      </w:r>
      <w:r w:rsidRPr="002F7DA4">
        <w:rPr>
          <w:rFonts w:ascii="Microsoft Sans Serif" w:hAnsi="Microsoft Sans Serif" w:cs="Microsoft Sans Serif"/>
          <w:color w:val="0070C0"/>
          <w:sz w:val="22"/>
          <w:szCs w:val="22"/>
        </w:rPr>
        <w:t xml:space="preserve"> </w:t>
      </w:r>
    </w:p>
    <w:p w:rsidR="009C6CA2" w:rsidRPr="009C6CA2" w:rsidRDefault="009C6CA2" w:rsidP="009C6CA2">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9C6CA2">
        <w:rPr>
          <w:rFonts w:ascii="Microsoft Sans Serif" w:hAnsi="Microsoft Sans Serif" w:cs="Microsoft Sans Serif"/>
          <w:sz w:val="22"/>
          <w:szCs w:val="22"/>
        </w:rPr>
        <w:t>Grant funds will be paid in EUR following the agreed schedule of payments, based on the deliverables submitted by the firm and accepted by the Client</w:t>
      </w:r>
    </w:p>
    <w:p w:rsidR="0019143A" w:rsidRPr="002F7DA4" w:rsidRDefault="0019143A"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Qualifications, requirements</w:t>
      </w:r>
      <w:r w:rsidR="009C6CA2">
        <w:rPr>
          <w:rFonts w:ascii="Microsoft Sans Serif" w:hAnsi="Microsoft Sans Serif" w:cs="Microsoft Sans Serif"/>
          <w:color w:val="0070C0"/>
          <w:sz w:val="22"/>
          <w:szCs w:val="22"/>
        </w:rPr>
        <w:t xml:space="preserve"> and evaluation criteria M</w:t>
      </w:r>
      <w:r w:rsidR="006746C3">
        <w:rPr>
          <w:rFonts w:ascii="Microsoft Sans Serif" w:hAnsi="Microsoft Sans Serif" w:cs="Microsoft Sans Serif"/>
          <w:color w:val="0070C0"/>
          <w:sz w:val="22"/>
          <w:szCs w:val="22"/>
        </w:rPr>
        <w:t xml:space="preserve">entoring </w:t>
      </w:r>
      <w:r w:rsidR="009C6CA2">
        <w:rPr>
          <w:rFonts w:ascii="Microsoft Sans Serif" w:hAnsi="Microsoft Sans Serif" w:cs="Microsoft Sans Serif"/>
          <w:color w:val="0070C0"/>
          <w:sz w:val="22"/>
          <w:szCs w:val="22"/>
        </w:rPr>
        <w:t>&amp;C</w:t>
      </w:r>
      <w:r w:rsidR="006746C3">
        <w:rPr>
          <w:rFonts w:ascii="Microsoft Sans Serif" w:hAnsi="Microsoft Sans Serif" w:cs="Microsoft Sans Serif"/>
          <w:color w:val="0070C0"/>
          <w:sz w:val="22"/>
          <w:szCs w:val="22"/>
        </w:rPr>
        <w:t>oaching</w:t>
      </w:r>
      <w:r w:rsidRPr="002F7DA4">
        <w:rPr>
          <w:rFonts w:ascii="Microsoft Sans Serif" w:hAnsi="Microsoft Sans Serif" w:cs="Microsoft Sans Serif"/>
          <w:color w:val="0070C0"/>
          <w:sz w:val="22"/>
          <w:szCs w:val="22"/>
        </w:rPr>
        <w:t xml:space="preserve"> Provider </w:t>
      </w:r>
    </w:p>
    <w:p w:rsidR="009C6CA2" w:rsidRPr="00A36B74" w:rsidRDefault="009C6CA2" w:rsidP="009C6CA2">
      <w:p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The company should be able to meet the following profile and specifications:</w:t>
      </w:r>
    </w:p>
    <w:p w:rsidR="009C6CA2" w:rsidRPr="00A36B74" w:rsidRDefault="009C6CA2" w:rsidP="005D7233">
      <w:pPr>
        <w:numPr>
          <w:ilvl w:val="0"/>
          <w:numId w:val="8"/>
        </w:num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 xml:space="preserve">Legally registered firm, </w:t>
      </w:r>
    </w:p>
    <w:p w:rsidR="009C6CA2" w:rsidRDefault="009C6CA2" w:rsidP="005D7233">
      <w:pPr>
        <w:pStyle w:val="ListNumber2"/>
        <w:numPr>
          <w:ilvl w:val="0"/>
          <w:numId w:val="9"/>
        </w:numPr>
        <w:tabs>
          <w:tab w:val="left" w:pos="720"/>
        </w:tabs>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 xml:space="preserve">Successful </w:t>
      </w:r>
      <w:r>
        <w:rPr>
          <w:rFonts w:ascii="Microsoft Sans Serif" w:hAnsi="Microsoft Sans Serif" w:cs="Microsoft Sans Serif"/>
          <w:sz w:val="22"/>
          <w:szCs w:val="22"/>
        </w:rPr>
        <w:t xml:space="preserve">track record of providing </w:t>
      </w:r>
      <w:r w:rsidRPr="00A36B74">
        <w:rPr>
          <w:rFonts w:ascii="Microsoft Sans Serif" w:hAnsi="Microsoft Sans Serif" w:cs="Microsoft Sans Serif"/>
          <w:sz w:val="22"/>
          <w:szCs w:val="22"/>
        </w:rPr>
        <w:t>hands-on</w:t>
      </w:r>
      <w:r>
        <w:rPr>
          <w:rFonts w:ascii="Microsoft Sans Serif" w:hAnsi="Microsoft Sans Serif" w:cs="Microsoft Sans Serif"/>
          <w:sz w:val="22"/>
          <w:szCs w:val="22"/>
        </w:rPr>
        <w:t>,</w:t>
      </w:r>
      <w:r w:rsidRPr="00A36B74">
        <w:rPr>
          <w:rFonts w:ascii="Microsoft Sans Serif" w:hAnsi="Microsoft Sans Serif" w:cs="Microsoft Sans Serif"/>
          <w:sz w:val="22"/>
          <w:szCs w:val="22"/>
        </w:rPr>
        <w:t xml:space="preserve"> professional expertise of mentors in key business areas including marketing, sales, law, finance/accounting, HR, IT, customer service, research, imports/exports, etc.</w:t>
      </w:r>
    </w:p>
    <w:p w:rsidR="009C6CA2" w:rsidRDefault="009C6CA2" w:rsidP="005D7233">
      <w:pPr>
        <w:numPr>
          <w:ilvl w:val="0"/>
          <w:numId w:val="8"/>
        </w:num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Demonstrated capability to offer business development services and mentoring in two languages (Albanian, Serbian) and have geographical coverage throughout whole territory of Kosovo to reach out to the all potential beneficiaries</w:t>
      </w:r>
    </w:p>
    <w:p w:rsidR="009C6CA2" w:rsidRDefault="009C6CA2" w:rsidP="005D7233">
      <w:pPr>
        <w:numPr>
          <w:ilvl w:val="0"/>
          <w:numId w:val="8"/>
        </w:numPr>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Availability </w:t>
      </w:r>
      <w:r>
        <w:rPr>
          <w:rFonts w:ascii="Microsoft Sans Serif" w:hAnsi="Microsoft Sans Serif" w:cs="Microsoft Sans Serif"/>
          <w:sz w:val="22"/>
          <w:szCs w:val="22"/>
          <w:lang w:eastAsia="ar-SA"/>
        </w:rPr>
        <w:t>of s</w:t>
      </w:r>
      <w:r>
        <w:rPr>
          <w:rFonts w:ascii="Microsoft Sans Serif" w:hAnsi="Microsoft Sans Serif" w:cs="Microsoft Sans Serif"/>
          <w:sz w:val="22"/>
          <w:szCs w:val="22"/>
        </w:rPr>
        <w:t>o</w:t>
      </w:r>
      <w:r w:rsidRPr="00A36B74">
        <w:rPr>
          <w:rFonts w:ascii="Microsoft Sans Serif" w:hAnsi="Microsoft Sans Serif" w:cs="Microsoft Sans Serif"/>
          <w:sz w:val="22"/>
          <w:szCs w:val="22"/>
        </w:rPr>
        <w:t xml:space="preserve">cial science experts in the team, to support mentees from social/psychological aspect of business. </w:t>
      </w:r>
    </w:p>
    <w:p w:rsidR="009C6CA2" w:rsidRPr="00A36B74" w:rsidRDefault="009C6CA2" w:rsidP="005D7233">
      <w:pPr>
        <w:numPr>
          <w:ilvl w:val="0"/>
          <w:numId w:val="10"/>
        </w:numPr>
        <w:jc w:val="both"/>
        <w:rPr>
          <w:rFonts w:ascii="Microsoft Sans Serif" w:hAnsi="Microsoft Sans Serif" w:cs="Microsoft Sans Serif"/>
          <w:sz w:val="22"/>
          <w:szCs w:val="22"/>
          <w:lang w:eastAsia="ar-SA"/>
        </w:rPr>
      </w:pPr>
      <w:r w:rsidRPr="00A36B74">
        <w:rPr>
          <w:rFonts w:ascii="Microsoft Sans Serif" w:hAnsi="Microsoft Sans Serif" w:cs="Microsoft Sans Serif"/>
          <w:sz w:val="22"/>
          <w:szCs w:val="22"/>
          <w:lang w:eastAsia="ar-SA"/>
        </w:rPr>
        <w:t>Mentors who provide business mentorship to the beneficiaries should have the ability to:</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Respect the mentee’s need for information, commitment and confidentiality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Listen and respond effectively and check understanding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Adapt their personal style to empathize with a whole range of mentees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Build and maintain relationship over sustained periods of time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Invite a two-way exchange of information and feedback with mentees and others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Display excellent interpersonal skills to include influencing and negotiation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Take a flexible approach to work </w:t>
      </w:r>
    </w:p>
    <w:p w:rsidR="009C6CA2" w:rsidRPr="00A36B74" w:rsidRDefault="009C6CA2" w:rsidP="005D7233">
      <w:pPr>
        <w:numPr>
          <w:ilvl w:val="1"/>
          <w:numId w:val="10"/>
        </w:numPr>
        <w:jc w:val="both"/>
        <w:rPr>
          <w:rFonts w:ascii="Microsoft Sans Serif" w:hAnsi="Microsoft Sans Serif" w:cs="Microsoft Sans Serif"/>
          <w:i/>
          <w:iCs/>
          <w:sz w:val="22"/>
          <w:szCs w:val="22"/>
          <w:lang w:eastAsia="ar-SA"/>
        </w:rPr>
      </w:pPr>
      <w:r w:rsidRPr="00A36B74">
        <w:rPr>
          <w:rFonts w:ascii="Microsoft Sans Serif" w:hAnsi="Microsoft Sans Serif" w:cs="Microsoft Sans Serif"/>
          <w:i/>
          <w:iCs/>
          <w:sz w:val="22"/>
          <w:szCs w:val="22"/>
          <w:lang w:eastAsia="ar-SA"/>
        </w:rPr>
        <w:t xml:space="preserve">Be emotionally resilient and be able to work in a challenging environment </w:t>
      </w:r>
    </w:p>
    <w:p w:rsidR="009C6CA2" w:rsidRDefault="009C6CA2" w:rsidP="005D7233">
      <w:pPr>
        <w:numPr>
          <w:ilvl w:val="0"/>
          <w:numId w:val="10"/>
        </w:numPr>
        <w:jc w:val="both"/>
      </w:pPr>
      <w:r w:rsidRPr="00A36B74">
        <w:rPr>
          <w:rFonts w:ascii="Microsoft Sans Serif" w:hAnsi="Microsoft Sans Serif" w:cs="Microsoft Sans Serif"/>
          <w:sz w:val="22"/>
          <w:szCs w:val="22"/>
          <w:lang w:eastAsia="ar-SA"/>
        </w:rPr>
        <w:t>Provision of at least three professional references for providing similar consultancy services</w:t>
      </w:r>
      <w:r>
        <w:rPr>
          <w:rFonts w:ascii="Microsoft Sans Serif" w:hAnsi="Microsoft Sans Serif" w:cs="Microsoft Sans Serif"/>
          <w:sz w:val="22"/>
          <w:szCs w:val="22"/>
          <w:lang w:eastAsia="ar-SA"/>
        </w:rPr>
        <w:t xml:space="preserve"> </w:t>
      </w:r>
      <w:r w:rsidRPr="00212C26">
        <w:rPr>
          <w:rFonts w:ascii="Microsoft Sans Serif" w:hAnsi="Microsoft Sans Serif" w:cs="Microsoft Sans Serif"/>
          <w:sz w:val="22"/>
          <w:szCs w:val="22"/>
          <w:lang w:eastAsia="ar-SA"/>
        </w:rPr>
        <w:t>within the past three years.</w:t>
      </w:r>
    </w:p>
    <w:p w:rsidR="009C6CA2" w:rsidRDefault="009C6CA2" w:rsidP="006746C3">
      <w:pPr>
        <w:pStyle w:val="Heading1"/>
        <w:rPr>
          <w:rFonts w:ascii="Microsoft Sans Serif" w:hAnsi="Microsoft Sans Serif" w:cs="Microsoft Sans Serif"/>
          <w:sz w:val="22"/>
          <w:szCs w:val="22"/>
        </w:rPr>
      </w:pPr>
      <w:r w:rsidRPr="00A36B74">
        <w:rPr>
          <w:rFonts w:ascii="Microsoft Sans Serif" w:hAnsi="Microsoft Sans Serif" w:cs="Microsoft Sans Serif"/>
          <w:sz w:val="22"/>
          <w:szCs w:val="22"/>
        </w:rPr>
        <w:lastRenderedPageBreak/>
        <w:t>Evaluation Criteria</w:t>
      </w:r>
    </w:p>
    <w:p w:rsidR="009C6CA2" w:rsidRPr="00A36B74" w:rsidRDefault="009C6CA2" w:rsidP="009C6CA2">
      <w:pPr>
        <w:pStyle w:val="BodyText"/>
        <w:spacing w:after="0"/>
        <w:jc w:val="both"/>
        <w:rPr>
          <w:rFonts w:ascii="Microsoft Sans Serif" w:hAnsi="Microsoft Sans Serif" w:cs="Microsoft Sans Serif"/>
          <w:spacing w:val="-2"/>
          <w:sz w:val="22"/>
          <w:szCs w:val="22"/>
        </w:rPr>
      </w:pPr>
      <w:r w:rsidRPr="00A36B74">
        <w:rPr>
          <w:rFonts w:ascii="Microsoft Sans Serif" w:hAnsi="Microsoft Sans Serif" w:cs="Microsoft Sans Serif"/>
          <w:sz w:val="22"/>
          <w:szCs w:val="22"/>
        </w:rPr>
        <w:t xml:space="preserve">The Consulting Firm will be selected in accordance with the procedures for Selection Based on Consultant Qualifications (CQS) set out in the </w:t>
      </w:r>
      <w:r w:rsidRPr="00A36B74">
        <w:rPr>
          <w:rFonts w:ascii="Microsoft Sans Serif" w:hAnsi="Microsoft Sans Serif" w:cs="Microsoft Sans Serif"/>
          <w:spacing w:val="-2"/>
          <w:sz w:val="22"/>
          <w:szCs w:val="22"/>
        </w:rPr>
        <w:t>World Bank’s Guidelines: Selection and Employment of Consultants under IBRD Loans and IDA Credits &amp; Grants by World Bank Borrowers (“Consultant Guidelines”), edition of May 2004, revised October 2006 and May 2010, setting forth the World Bank’s policy on conflict of interest."</w:t>
      </w:r>
    </w:p>
    <w:p w:rsidR="009C6CA2" w:rsidRPr="00A36B74" w:rsidRDefault="009C6CA2" w:rsidP="009C6CA2">
      <w:pPr>
        <w:pStyle w:val="BodyText"/>
        <w:spacing w:after="0"/>
        <w:jc w:val="both"/>
        <w:rPr>
          <w:rFonts w:ascii="Microsoft Sans Serif" w:hAnsi="Microsoft Sans Serif" w:cs="Microsoft Sans Serif"/>
          <w:sz w:val="22"/>
          <w:szCs w:val="22"/>
        </w:rPr>
      </w:pPr>
    </w:p>
    <w:p w:rsidR="009C6CA2" w:rsidRPr="00A36B74" w:rsidRDefault="009C6CA2" w:rsidP="009C6CA2">
      <w:pPr>
        <w:pStyle w:val="BodyText"/>
        <w:spacing w:after="0"/>
        <w:jc w:val="both"/>
        <w:rPr>
          <w:rFonts w:ascii="Microsoft Sans Serif" w:hAnsi="Microsoft Sans Serif" w:cs="Microsoft Sans Serif"/>
          <w:sz w:val="22"/>
          <w:szCs w:val="22"/>
        </w:rPr>
      </w:pPr>
      <w:r w:rsidRPr="00A36B74">
        <w:rPr>
          <w:rFonts w:ascii="Microsoft Sans Serif" w:hAnsi="Microsoft Sans Serif" w:cs="Microsoft Sans Serif"/>
          <w:sz w:val="22"/>
          <w:szCs w:val="22"/>
        </w:rPr>
        <w:t>Evaluation criteria will be as follows:</w:t>
      </w:r>
      <w:r w:rsidRPr="00A36B74">
        <w:rPr>
          <w:rFonts w:ascii="Microsoft Sans Serif" w:hAnsi="Microsoft Sans Serif" w:cs="Microsoft Sans Serif"/>
          <w:sz w:val="22"/>
          <w:szCs w:val="22"/>
        </w:rPr>
        <w:tab/>
      </w:r>
    </w:p>
    <w:p w:rsidR="009C6CA2" w:rsidRPr="00A36B74" w:rsidRDefault="009C6CA2" w:rsidP="009C6CA2">
      <w:pPr>
        <w:pStyle w:val="BodyText"/>
        <w:spacing w:after="0"/>
        <w:jc w:val="both"/>
        <w:rPr>
          <w:rFonts w:ascii="Microsoft Sans Serif" w:hAnsi="Microsoft Sans Serif"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188"/>
      </w:tblGrid>
      <w:tr w:rsidR="009C6CA2" w:rsidRPr="00437C6D" w:rsidTr="00DA1A89">
        <w:tc>
          <w:tcPr>
            <w:tcW w:w="7668" w:type="dxa"/>
          </w:tcPr>
          <w:p w:rsidR="009C6CA2" w:rsidRPr="008300D9" w:rsidRDefault="009C6CA2" w:rsidP="00DA1A89">
            <w:pPr>
              <w:tabs>
                <w:tab w:val="left" w:pos="360"/>
                <w:tab w:val="left" w:pos="7560"/>
                <w:tab w:val="left" w:pos="8280"/>
                <w:tab w:val="left" w:pos="9000"/>
                <w:tab w:val="right" w:pos="9270"/>
              </w:tabs>
              <w:suppressAutoHyphens/>
              <w:ind w:right="-1"/>
              <w:jc w:val="both"/>
              <w:rPr>
                <w:rFonts w:ascii="Microsoft Sans Serif" w:hAnsi="Microsoft Sans Serif" w:cs="Microsoft Sans Serif"/>
                <w:spacing w:val="-2"/>
                <w:sz w:val="22"/>
                <w:szCs w:val="22"/>
              </w:rPr>
            </w:pPr>
            <w:r w:rsidRPr="008300D9">
              <w:rPr>
                <w:rFonts w:ascii="Microsoft Sans Serif" w:hAnsi="Microsoft Sans Serif" w:cs="Microsoft Sans Serif"/>
                <w:spacing w:val="-2"/>
                <w:sz w:val="22"/>
                <w:szCs w:val="22"/>
              </w:rPr>
              <w:t>Firm`s overall business experience in delivering specific services under this TOR</w:t>
            </w:r>
          </w:p>
        </w:tc>
        <w:tc>
          <w:tcPr>
            <w:tcW w:w="1188" w:type="dxa"/>
          </w:tcPr>
          <w:p w:rsidR="009C6CA2" w:rsidRPr="008300D9" w:rsidRDefault="009C6CA2" w:rsidP="00DA1A89">
            <w:pPr>
              <w:tabs>
                <w:tab w:val="left" w:pos="360"/>
                <w:tab w:val="left" w:pos="7560"/>
                <w:tab w:val="left" w:pos="8280"/>
                <w:tab w:val="left" w:pos="9000"/>
                <w:tab w:val="right" w:pos="9270"/>
              </w:tabs>
              <w:suppressAutoHyphens/>
              <w:ind w:right="-1"/>
              <w:jc w:val="both"/>
              <w:rPr>
                <w:rFonts w:ascii="Microsoft Sans Serif" w:hAnsi="Microsoft Sans Serif" w:cs="Microsoft Sans Serif"/>
                <w:spacing w:val="-2"/>
                <w:sz w:val="22"/>
                <w:szCs w:val="22"/>
              </w:rPr>
            </w:pPr>
            <w:r w:rsidRPr="008300D9">
              <w:rPr>
                <w:rFonts w:ascii="Microsoft Sans Serif" w:hAnsi="Microsoft Sans Serif" w:cs="Microsoft Sans Serif"/>
                <w:spacing w:val="-2"/>
                <w:sz w:val="22"/>
                <w:szCs w:val="22"/>
              </w:rPr>
              <w:t>20 points</w:t>
            </w:r>
          </w:p>
        </w:tc>
      </w:tr>
      <w:tr w:rsidR="009C6CA2" w:rsidRPr="00437C6D" w:rsidTr="00DA1A89">
        <w:tc>
          <w:tcPr>
            <w:tcW w:w="7668" w:type="dxa"/>
          </w:tcPr>
          <w:p w:rsidR="009C6CA2" w:rsidRPr="008300D9" w:rsidRDefault="009C6CA2" w:rsidP="00DA1A89">
            <w:pPr>
              <w:jc w:val="both"/>
              <w:rPr>
                <w:rFonts w:ascii="Microsoft Sans Serif" w:hAnsi="Microsoft Sans Serif" w:cs="Microsoft Sans Serif"/>
                <w:sz w:val="22"/>
                <w:szCs w:val="22"/>
              </w:rPr>
            </w:pPr>
            <w:r w:rsidRPr="008300D9">
              <w:rPr>
                <w:rFonts w:ascii="Microsoft Sans Serif" w:hAnsi="Microsoft Sans Serif" w:cs="Microsoft Sans Serif"/>
                <w:sz w:val="22"/>
                <w:szCs w:val="22"/>
              </w:rPr>
              <w:t>Organization of the firm, number of years in business, number and skills of permanent staff and mentors</w:t>
            </w:r>
          </w:p>
        </w:tc>
        <w:tc>
          <w:tcPr>
            <w:tcW w:w="1188" w:type="dxa"/>
          </w:tcPr>
          <w:p w:rsidR="009C6CA2" w:rsidRPr="008300D9" w:rsidRDefault="009C6CA2" w:rsidP="00DA1A89">
            <w:pPr>
              <w:tabs>
                <w:tab w:val="left" w:pos="360"/>
                <w:tab w:val="left" w:pos="7560"/>
                <w:tab w:val="left" w:pos="8280"/>
                <w:tab w:val="left" w:pos="9000"/>
                <w:tab w:val="right" w:pos="9270"/>
              </w:tabs>
              <w:suppressAutoHyphens/>
              <w:ind w:right="-1"/>
              <w:jc w:val="both"/>
              <w:rPr>
                <w:rFonts w:ascii="Microsoft Sans Serif" w:hAnsi="Microsoft Sans Serif" w:cs="Microsoft Sans Serif"/>
                <w:spacing w:val="-2"/>
                <w:sz w:val="22"/>
                <w:szCs w:val="22"/>
              </w:rPr>
            </w:pPr>
            <w:r w:rsidRPr="008300D9">
              <w:rPr>
                <w:rFonts w:ascii="Microsoft Sans Serif" w:hAnsi="Microsoft Sans Serif" w:cs="Microsoft Sans Serif"/>
                <w:spacing w:val="-2"/>
                <w:sz w:val="22"/>
                <w:szCs w:val="22"/>
              </w:rPr>
              <w:t>30 points</w:t>
            </w:r>
          </w:p>
        </w:tc>
      </w:tr>
      <w:tr w:rsidR="009C6CA2" w:rsidRPr="00437C6D" w:rsidTr="00DA1A89">
        <w:tc>
          <w:tcPr>
            <w:tcW w:w="7668" w:type="dxa"/>
          </w:tcPr>
          <w:p w:rsidR="009C6CA2" w:rsidRPr="008300D9" w:rsidRDefault="009C6CA2" w:rsidP="00DA1A89">
            <w:pPr>
              <w:tabs>
                <w:tab w:val="left" w:pos="360"/>
                <w:tab w:val="left" w:pos="7560"/>
                <w:tab w:val="left" w:pos="8280"/>
                <w:tab w:val="left" w:pos="9000"/>
                <w:tab w:val="right" w:pos="9270"/>
              </w:tabs>
              <w:suppressAutoHyphens/>
              <w:ind w:right="-1"/>
              <w:jc w:val="both"/>
              <w:rPr>
                <w:rFonts w:ascii="Microsoft Sans Serif" w:hAnsi="Microsoft Sans Serif" w:cs="Microsoft Sans Serif"/>
                <w:spacing w:val="-2"/>
                <w:sz w:val="22"/>
                <w:szCs w:val="22"/>
              </w:rPr>
            </w:pPr>
            <w:r w:rsidRPr="008300D9">
              <w:rPr>
                <w:rFonts w:ascii="Microsoft Sans Serif" w:hAnsi="Microsoft Sans Serif" w:cs="Microsoft Sans Serif"/>
                <w:spacing w:val="-2"/>
                <w:sz w:val="22"/>
                <w:szCs w:val="22"/>
              </w:rPr>
              <w:t xml:space="preserve">Experience of business mentorship and supporting the growth and development of early stage businesses </w:t>
            </w:r>
          </w:p>
        </w:tc>
        <w:tc>
          <w:tcPr>
            <w:tcW w:w="1188" w:type="dxa"/>
          </w:tcPr>
          <w:p w:rsidR="009C6CA2" w:rsidRPr="008300D9" w:rsidRDefault="009C6CA2" w:rsidP="00DA1A89">
            <w:pPr>
              <w:tabs>
                <w:tab w:val="left" w:pos="360"/>
                <w:tab w:val="left" w:pos="7560"/>
                <w:tab w:val="left" w:pos="8280"/>
                <w:tab w:val="left" w:pos="9000"/>
                <w:tab w:val="right" w:pos="9270"/>
              </w:tabs>
              <w:suppressAutoHyphens/>
              <w:ind w:right="-1"/>
              <w:jc w:val="both"/>
              <w:rPr>
                <w:rFonts w:ascii="Microsoft Sans Serif" w:hAnsi="Microsoft Sans Serif" w:cs="Microsoft Sans Serif"/>
                <w:spacing w:val="-2"/>
                <w:sz w:val="22"/>
                <w:szCs w:val="22"/>
              </w:rPr>
            </w:pPr>
            <w:r w:rsidRPr="008300D9">
              <w:rPr>
                <w:rFonts w:ascii="Microsoft Sans Serif" w:hAnsi="Microsoft Sans Serif" w:cs="Microsoft Sans Serif"/>
                <w:spacing w:val="-2"/>
                <w:sz w:val="22"/>
                <w:szCs w:val="22"/>
              </w:rPr>
              <w:t>50 points</w:t>
            </w:r>
          </w:p>
        </w:tc>
      </w:tr>
      <w:tr w:rsidR="009C6CA2" w:rsidRPr="00437C6D" w:rsidTr="00DA1A89">
        <w:tc>
          <w:tcPr>
            <w:tcW w:w="7668" w:type="dxa"/>
          </w:tcPr>
          <w:p w:rsidR="009C6CA2" w:rsidRPr="008300D9" w:rsidRDefault="009C6CA2" w:rsidP="00DA1A89">
            <w:pPr>
              <w:tabs>
                <w:tab w:val="left" w:pos="360"/>
                <w:tab w:val="left" w:pos="7560"/>
                <w:tab w:val="left" w:pos="8280"/>
                <w:tab w:val="left" w:pos="9000"/>
                <w:tab w:val="right" w:pos="9270"/>
              </w:tabs>
              <w:suppressAutoHyphens/>
              <w:ind w:right="-1"/>
              <w:jc w:val="right"/>
              <w:rPr>
                <w:rFonts w:ascii="Microsoft Sans Serif" w:hAnsi="Microsoft Sans Serif" w:cs="Microsoft Sans Serif"/>
                <w:i/>
                <w:iCs/>
                <w:spacing w:val="-2"/>
                <w:sz w:val="22"/>
                <w:szCs w:val="22"/>
              </w:rPr>
            </w:pPr>
            <w:r w:rsidRPr="008300D9">
              <w:rPr>
                <w:rFonts w:ascii="Microsoft Sans Serif" w:hAnsi="Microsoft Sans Serif" w:cs="Microsoft Sans Serif"/>
                <w:i/>
                <w:iCs/>
                <w:spacing w:val="-2"/>
                <w:sz w:val="22"/>
                <w:szCs w:val="22"/>
              </w:rPr>
              <w:t xml:space="preserve"> Total </w:t>
            </w:r>
          </w:p>
        </w:tc>
        <w:tc>
          <w:tcPr>
            <w:tcW w:w="1188" w:type="dxa"/>
          </w:tcPr>
          <w:p w:rsidR="009C6CA2" w:rsidRPr="008300D9" w:rsidRDefault="009C6CA2" w:rsidP="00DA1A89">
            <w:pPr>
              <w:tabs>
                <w:tab w:val="left" w:pos="360"/>
                <w:tab w:val="left" w:pos="7560"/>
                <w:tab w:val="left" w:pos="8280"/>
                <w:tab w:val="left" w:pos="9000"/>
                <w:tab w:val="right" w:pos="9270"/>
              </w:tabs>
              <w:suppressAutoHyphens/>
              <w:ind w:right="-1"/>
              <w:jc w:val="right"/>
              <w:rPr>
                <w:rFonts w:ascii="Microsoft Sans Serif" w:hAnsi="Microsoft Sans Serif" w:cs="Microsoft Sans Serif"/>
                <w:i/>
                <w:iCs/>
                <w:spacing w:val="-2"/>
                <w:sz w:val="22"/>
                <w:szCs w:val="22"/>
              </w:rPr>
            </w:pPr>
            <w:r w:rsidRPr="008300D9">
              <w:rPr>
                <w:rFonts w:ascii="Microsoft Sans Serif" w:hAnsi="Microsoft Sans Serif" w:cs="Microsoft Sans Serif"/>
                <w:i/>
                <w:iCs/>
                <w:spacing w:val="-2"/>
                <w:sz w:val="22"/>
                <w:szCs w:val="22"/>
              </w:rPr>
              <w:t xml:space="preserve"> 100</w:t>
            </w:r>
          </w:p>
        </w:tc>
      </w:tr>
    </w:tbl>
    <w:p w:rsidR="005B0F9B" w:rsidRPr="002F7DA4" w:rsidRDefault="005B0F9B" w:rsidP="005D7233">
      <w:pPr>
        <w:pStyle w:val="Heading1"/>
        <w:numPr>
          <w:ilvl w:val="0"/>
          <w:numId w:val="11"/>
        </w:numPr>
        <w:rPr>
          <w:rFonts w:ascii="Microsoft Sans Serif" w:hAnsi="Microsoft Sans Serif" w:cs="Microsoft Sans Serif"/>
          <w:color w:val="0070C0"/>
          <w:sz w:val="22"/>
          <w:szCs w:val="22"/>
        </w:rPr>
      </w:pPr>
      <w:r w:rsidRPr="002F7DA4">
        <w:rPr>
          <w:rFonts w:ascii="Microsoft Sans Serif" w:hAnsi="Microsoft Sans Serif" w:cs="Microsoft Sans Serif"/>
          <w:color w:val="0070C0"/>
          <w:sz w:val="22"/>
          <w:szCs w:val="22"/>
        </w:rPr>
        <w:t>Procedures for application</w:t>
      </w:r>
    </w:p>
    <w:p w:rsidR="009C6CA2" w:rsidRPr="009C6CA2" w:rsidRDefault="009C6CA2" w:rsidP="009C6CA2">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r w:rsidRPr="009C6CA2">
        <w:rPr>
          <w:rFonts w:ascii="Microsoft Sans Serif" w:hAnsi="Microsoft Sans Serif" w:cs="Microsoft Sans Serif"/>
          <w:sz w:val="22"/>
          <w:szCs w:val="22"/>
        </w:rPr>
        <w:t xml:space="preserve">Interested </w:t>
      </w:r>
      <w:r w:rsidR="006746C3">
        <w:rPr>
          <w:rFonts w:ascii="Microsoft Sans Serif" w:hAnsi="Microsoft Sans Serif" w:cs="Microsoft Sans Serif"/>
          <w:sz w:val="22"/>
          <w:szCs w:val="22"/>
        </w:rPr>
        <w:t>companies/organizations should E</w:t>
      </w:r>
      <w:r w:rsidRPr="009C6CA2">
        <w:rPr>
          <w:rFonts w:ascii="Microsoft Sans Serif" w:hAnsi="Microsoft Sans Serif" w:cs="Microsoft Sans Serif"/>
          <w:sz w:val="22"/>
          <w:szCs w:val="22"/>
        </w:rPr>
        <w:t>-mail documentation including staff CVs and references with similar services, by close of business May 11, 2015 to KYDP. The e-mail should be sent to info@kydp.org and addressed in hard copy to: Kosovo Youth Development Project (World Bank funded) Ministry of Culture, Youth and Sports, office # 25, Mother Theresa Square # 35; 1000</w:t>
      </w:r>
      <w:r>
        <w:rPr>
          <w:rFonts w:ascii="Microsoft Sans Serif" w:hAnsi="Microsoft Sans Serif" w:cs="Microsoft Sans Serif"/>
          <w:sz w:val="22"/>
          <w:szCs w:val="22"/>
        </w:rPr>
        <w:t xml:space="preserve">0, </w:t>
      </w:r>
      <w:proofErr w:type="spellStart"/>
      <w:r>
        <w:rPr>
          <w:rFonts w:ascii="Microsoft Sans Serif" w:hAnsi="Microsoft Sans Serif" w:cs="Microsoft Sans Serif"/>
          <w:sz w:val="22"/>
          <w:szCs w:val="22"/>
        </w:rPr>
        <w:t>Prishtina</w:t>
      </w:r>
      <w:proofErr w:type="spellEnd"/>
      <w:r>
        <w:rPr>
          <w:rFonts w:ascii="Microsoft Sans Serif" w:hAnsi="Microsoft Sans Serif" w:cs="Microsoft Sans Serif"/>
          <w:sz w:val="22"/>
          <w:szCs w:val="22"/>
        </w:rPr>
        <w:t xml:space="preserve">, Republic of </w:t>
      </w:r>
      <w:proofErr w:type="spellStart"/>
      <w:r>
        <w:rPr>
          <w:rFonts w:ascii="Microsoft Sans Serif" w:hAnsi="Microsoft Sans Serif" w:cs="Microsoft Sans Serif"/>
          <w:sz w:val="22"/>
          <w:szCs w:val="22"/>
        </w:rPr>
        <w:t>Kosova</w:t>
      </w:r>
      <w:proofErr w:type="spellEnd"/>
      <w:r>
        <w:rPr>
          <w:rFonts w:ascii="Microsoft Sans Serif" w:hAnsi="Microsoft Sans Serif" w:cs="Microsoft Sans Serif"/>
          <w:sz w:val="22"/>
          <w:szCs w:val="22"/>
        </w:rPr>
        <w:t>.</w:t>
      </w:r>
    </w:p>
    <w:p w:rsidR="004A51D8" w:rsidRPr="002F7DA4" w:rsidRDefault="004A51D8">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2"/>
          <w:szCs w:val="22"/>
        </w:rPr>
      </w:pPr>
    </w:p>
    <w:sectPr w:rsidR="004A51D8" w:rsidRPr="002F7DA4" w:rsidSect="006746C3">
      <w:headerReference w:type="default" r:id="rId10"/>
      <w:footerReference w:type="default" r:id="rId11"/>
      <w:type w:val="continuous"/>
      <w:pgSz w:w="11909" w:h="16834" w:code="9"/>
      <w:pgMar w:top="936" w:right="1397" w:bottom="1080" w:left="108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1D" w:rsidRDefault="00EE561D">
      <w:r>
        <w:separator/>
      </w:r>
    </w:p>
  </w:endnote>
  <w:endnote w:type="continuationSeparator" w:id="0">
    <w:p w:rsidR="00EE561D" w:rsidRDefault="00EE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C C Swiss">
    <w:altName w:val="Courier New"/>
    <w:charset w:val="00"/>
    <w:family w:val="swiss"/>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8" w:rsidRDefault="00BC6328" w:rsidP="00881F46">
    <w:pPr>
      <w:pStyle w:val="Footer"/>
      <w:jc w:val="right"/>
    </w:pPr>
    <w:r>
      <w:t xml:space="preserve">Page </w:t>
    </w:r>
    <w:r w:rsidR="00D3308B">
      <w:rPr>
        <w:b/>
        <w:bCs/>
      </w:rPr>
      <w:fldChar w:fldCharType="begin"/>
    </w:r>
    <w:r>
      <w:rPr>
        <w:b/>
        <w:bCs/>
      </w:rPr>
      <w:instrText xml:space="preserve"> PAGE </w:instrText>
    </w:r>
    <w:r w:rsidR="00D3308B">
      <w:rPr>
        <w:b/>
        <w:bCs/>
      </w:rPr>
      <w:fldChar w:fldCharType="separate"/>
    </w:r>
    <w:r w:rsidR="00BB17C5">
      <w:rPr>
        <w:b/>
        <w:bCs/>
        <w:noProof/>
      </w:rPr>
      <w:t>1</w:t>
    </w:r>
    <w:r w:rsidR="00D3308B">
      <w:rPr>
        <w:b/>
        <w:bCs/>
      </w:rPr>
      <w:fldChar w:fldCharType="end"/>
    </w:r>
    <w:r>
      <w:t xml:space="preserve"> of </w:t>
    </w:r>
    <w:r w:rsidR="00D3308B">
      <w:rPr>
        <w:b/>
        <w:bCs/>
      </w:rPr>
      <w:fldChar w:fldCharType="begin"/>
    </w:r>
    <w:r>
      <w:rPr>
        <w:b/>
        <w:bCs/>
      </w:rPr>
      <w:instrText xml:space="preserve"> NUMPAGES  </w:instrText>
    </w:r>
    <w:r w:rsidR="00D3308B">
      <w:rPr>
        <w:b/>
        <w:bCs/>
      </w:rPr>
      <w:fldChar w:fldCharType="separate"/>
    </w:r>
    <w:r w:rsidR="00BB17C5">
      <w:rPr>
        <w:b/>
        <w:bCs/>
        <w:noProof/>
      </w:rPr>
      <w:t>4</w:t>
    </w:r>
    <w:r w:rsidR="00D3308B">
      <w:rPr>
        <w:b/>
        <w:bCs/>
      </w:rPr>
      <w:fldChar w:fldCharType="end"/>
    </w:r>
  </w:p>
  <w:p w:rsidR="00BC6328" w:rsidRDefault="00BC6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1D" w:rsidRDefault="00EE561D">
      <w:r>
        <w:separator/>
      </w:r>
    </w:p>
  </w:footnote>
  <w:footnote w:type="continuationSeparator" w:id="0">
    <w:p w:rsidR="00EE561D" w:rsidRDefault="00EE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8" w:rsidRDefault="00BC6328" w:rsidP="003C68C5">
    <w:pPr>
      <w:ind w:right="4403"/>
    </w:pPr>
    <w:r>
      <w:rPr>
        <w:rFonts w:ascii="MAC C Swiss" w:hAnsi="MAC C Swiss"/>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13891EFD"/>
    <w:multiLevelType w:val="hybridMultilevel"/>
    <w:tmpl w:val="EDAEC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65B4A"/>
    <w:multiLevelType w:val="hybridMultilevel"/>
    <w:tmpl w:val="EF2037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B2DCF"/>
    <w:multiLevelType w:val="multilevel"/>
    <w:tmpl w:val="47A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E31E0"/>
    <w:multiLevelType w:val="hybridMultilevel"/>
    <w:tmpl w:val="13564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456F4"/>
    <w:multiLevelType w:val="multilevel"/>
    <w:tmpl w:val="12885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60531"/>
    <w:multiLevelType w:val="hybridMultilevel"/>
    <w:tmpl w:val="CC9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67441"/>
    <w:multiLevelType w:val="multilevel"/>
    <w:tmpl w:val="4B1C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9744A"/>
    <w:multiLevelType w:val="hybridMultilevel"/>
    <w:tmpl w:val="342A93A8"/>
    <w:lvl w:ilvl="0" w:tplc="B52E2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CB035C"/>
    <w:multiLevelType w:val="hybridMultilevel"/>
    <w:tmpl w:val="12549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C2B0A"/>
    <w:multiLevelType w:val="hybridMultilevel"/>
    <w:tmpl w:val="D2384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9"/>
  </w:num>
  <w:num w:numId="5">
    <w:abstractNumId w:val="3"/>
  </w:num>
  <w:num w:numId="6">
    <w:abstractNumId w:val="4"/>
  </w:num>
  <w:num w:numId="7">
    <w:abstractNumId w:val="2"/>
  </w:num>
  <w:num w:numId="8">
    <w:abstractNumId w:val="6"/>
  </w:num>
  <w:num w:numId="9">
    <w:abstractNumId w:val="7"/>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2049">
      <o:colormru v:ext="edit" colors="#c00,#39f,#c30,#03c,white,#009,red,#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7F"/>
    <w:rsid w:val="000020B7"/>
    <w:rsid w:val="00013C25"/>
    <w:rsid w:val="00020265"/>
    <w:rsid w:val="00021C0E"/>
    <w:rsid w:val="0002612C"/>
    <w:rsid w:val="00037D1D"/>
    <w:rsid w:val="000404B3"/>
    <w:rsid w:val="000458DC"/>
    <w:rsid w:val="000510A8"/>
    <w:rsid w:val="00053CC7"/>
    <w:rsid w:val="000569BE"/>
    <w:rsid w:val="00056E33"/>
    <w:rsid w:val="00060126"/>
    <w:rsid w:val="000658C3"/>
    <w:rsid w:val="00066069"/>
    <w:rsid w:val="00066111"/>
    <w:rsid w:val="00074111"/>
    <w:rsid w:val="00075A14"/>
    <w:rsid w:val="00075B7E"/>
    <w:rsid w:val="00077409"/>
    <w:rsid w:val="000804DA"/>
    <w:rsid w:val="00082186"/>
    <w:rsid w:val="000859BF"/>
    <w:rsid w:val="0008787D"/>
    <w:rsid w:val="000A4C08"/>
    <w:rsid w:val="000A79FD"/>
    <w:rsid w:val="000B03A6"/>
    <w:rsid w:val="000B1376"/>
    <w:rsid w:val="000B47C7"/>
    <w:rsid w:val="000B634C"/>
    <w:rsid w:val="000C70BA"/>
    <w:rsid w:val="000D0354"/>
    <w:rsid w:val="000D1386"/>
    <w:rsid w:val="000D196D"/>
    <w:rsid w:val="000D6324"/>
    <w:rsid w:val="000E6573"/>
    <w:rsid w:val="000E698D"/>
    <w:rsid w:val="000F10D6"/>
    <w:rsid w:val="000F6753"/>
    <w:rsid w:val="0010637D"/>
    <w:rsid w:val="00111BBB"/>
    <w:rsid w:val="00116B60"/>
    <w:rsid w:val="00120A80"/>
    <w:rsid w:val="00130323"/>
    <w:rsid w:val="00132EFA"/>
    <w:rsid w:val="00133C3B"/>
    <w:rsid w:val="00143ABA"/>
    <w:rsid w:val="00147184"/>
    <w:rsid w:val="00154C28"/>
    <w:rsid w:val="001646F9"/>
    <w:rsid w:val="00165CE7"/>
    <w:rsid w:val="00166B4A"/>
    <w:rsid w:val="00183F61"/>
    <w:rsid w:val="0019143A"/>
    <w:rsid w:val="00193925"/>
    <w:rsid w:val="001B259B"/>
    <w:rsid w:val="001B49E9"/>
    <w:rsid w:val="001C0008"/>
    <w:rsid w:val="001C5CA6"/>
    <w:rsid w:val="001E10B4"/>
    <w:rsid w:val="001E1A9D"/>
    <w:rsid w:val="001E3554"/>
    <w:rsid w:val="001E3665"/>
    <w:rsid w:val="001E4013"/>
    <w:rsid w:val="001E5975"/>
    <w:rsid w:val="001F1A92"/>
    <w:rsid w:val="00201E79"/>
    <w:rsid w:val="00212D12"/>
    <w:rsid w:val="0021507B"/>
    <w:rsid w:val="002153B5"/>
    <w:rsid w:val="00221F92"/>
    <w:rsid w:val="00222C44"/>
    <w:rsid w:val="0022350F"/>
    <w:rsid w:val="00230C72"/>
    <w:rsid w:val="00231DBE"/>
    <w:rsid w:val="00254906"/>
    <w:rsid w:val="00255B8A"/>
    <w:rsid w:val="00262007"/>
    <w:rsid w:val="00270561"/>
    <w:rsid w:val="00274A43"/>
    <w:rsid w:val="002772D7"/>
    <w:rsid w:val="00284CD5"/>
    <w:rsid w:val="00291823"/>
    <w:rsid w:val="00292C30"/>
    <w:rsid w:val="00293053"/>
    <w:rsid w:val="00296641"/>
    <w:rsid w:val="002A0295"/>
    <w:rsid w:val="002A4884"/>
    <w:rsid w:val="002A61D1"/>
    <w:rsid w:val="002B207A"/>
    <w:rsid w:val="002B4681"/>
    <w:rsid w:val="002B7F70"/>
    <w:rsid w:val="002C3A42"/>
    <w:rsid w:val="002C47D3"/>
    <w:rsid w:val="002C774B"/>
    <w:rsid w:val="002C7AE0"/>
    <w:rsid w:val="002C7EDD"/>
    <w:rsid w:val="002E25F4"/>
    <w:rsid w:val="002E6AE4"/>
    <w:rsid w:val="002E7871"/>
    <w:rsid w:val="002F12A1"/>
    <w:rsid w:val="002F44F4"/>
    <w:rsid w:val="002F7DA4"/>
    <w:rsid w:val="00305D4D"/>
    <w:rsid w:val="0031064E"/>
    <w:rsid w:val="0031197D"/>
    <w:rsid w:val="00317853"/>
    <w:rsid w:val="00322680"/>
    <w:rsid w:val="00331ED3"/>
    <w:rsid w:val="00340723"/>
    <w:rsid w:val="003415FC"/>
    <w:rsid w:val="00345893"/>
    <w:rsid w:val="00351DC4"/>
    <w:rsid w:val="00351F44"/>
    <w:rsid w:val="00390429"/>
    <w:rsid w:val="00393C22"/>
    <w:rsid w:val="0039436F"/>
    <w:rsid w:val="00394D6A"/>
    <w:rsid w:val="003954C8"/>
    <w:rsid w:val="00396AE5"/>
    <w:rsid w:val="003A1994"/>
    <w:rsid w:val="003A1FB6"/>
    <w:rsid w:val="003A20FE"/>
    <w:rsid w:val="003A3512"/>
    <w:rsid w:val="003B1FF4"/>
    <w:rsid w:val="003B5AAD"/>
    <w:rsid w:val="003B68E3"/>
    <w:rsid w:val="003B6A62"/>
    <w:rsid w:val="003C10EE"/>
    <w:rsid w:val="003C68C5"/>
    <w:rsid w:val="003C7A88"/>
    <w:rsid w:val="003D1C36"/>
    <w:rsid w:val="003D6566"/>
    <w:rsid w:val="003E0A17"/>
    <w:rsid w:val="003E27AA"/>
    <w:rsid w:val="003E737F"/>
    <w:rsid w:val="003F19BF"/>
    <w:rsid w:val="003F47E9"/>
    <w:rsid w:val="003F6BAC"/>
    <w:rsid w:val="004017A8"/>
    <w:rsid w:val="00403002"/>
    <w:rsid w:val="00411150"/>
    <w:rsid w:val="00424634"/>
    <w:rsid w:val="00426A54"/>
    <w:rsid w:val="004272E1"/>
    <w:rsid w:val="00430C45"/>
    <w:rsid w:val="0043451F"/>
    <w:rsid w:val="00434922"/>
    <w:rsid w:val="0044369E"/>
    <w:rsid w:val="00450BF1"/>
    <w:rsid w:val="004673D3"/>
    <w:rsid w:val="00484103"/>
    <w:rsid w:val="00484522"/>
    <w:rsid w:val="0048483A"/>
    <w:rsid w:val="0048513A"/>
    <w:rsid w:val="00486CFD"/>
    <w:rsid w:val="00495494"/>
    <w:rsid w:val="004A51D8"/>
    <w:rsid w:val="004A665C"/>
    <w:rsid w:val="004A6F97"/>
    <w:rsid w:val="004B7514"/>
    <w:rsid w:val="004C55D5"/>
    <w:rsid w:val="004C7D43"/>
    <w:rsid w:val="004D1047"/>
    <w:rsid w:val="004E1BCF"/>
    <w:rsid w:val="004E22BD"/>
    <w:rsid w:val="004E2DCD"/>
    <w:rsid w:val="004F0EE6"/>
    <w:rsid w:val="00501EB7"/>
    <w:rsid w:val="00503A50"/>
    <w:rsid w:val="00503DDC"/>
    <w:rsid w:val="00505729"/>
    <w:rsid w:val="00515BBB"/>
    <w:rsid w:val="0052135D"/>
    <w:rsid w:val="00527EAC"/>
    <w:rsid w:val="005444DF"/>
    <w:rsid w:val="00546813"/>
    <w:rsid w:val="00554E72"/>
    <w:rsid w:val="00566107"/>
    <w:rsid w:val="005752AC"/>
    <w:rsid w:val="00584D48"/>
    <w:rsid w:val="00585CAB"/>
    <w:rsid w:val="00586664"/>
    <w:rsid w:val="00595716"/>
    <w:rsid w:val="005B0C56"/>
    <w:rsid w:val="005B0F9B"/>
    <w:rsid w:val="005B2C5A"/>
    <w:rsid w:val="005B57A9"/>
    <w:rsid w:val="005B594B"/>
    <w:rsid w:val="005C4FDA"/>
    <w:rsid w:val="005C711C"/>
    <w:rsid w:val="005D01A4"/>
    <w:rsid w:val="005D679B"/>
    <w:rsid w:val="005D7233"/>
    <w:rsid w:val="005D7F38"/>
    <w:rsid w:val="005E096A"/>
    <w:rsid w:val="005E1C89"/>
    <w:rsid w:val="005E2293"/>
    <w:rsid w:val="005E36F7"/>
    <w:rsid w:val="005E3FBD"/>
    <w:rsid w:val="005E4081"/>
    <w:rsid w:val="0060209D"/>
    <w:rsid w:val="00604CCB"/>
    <w:rsid w:val="00606F8C"/>
    <w:rsid w:val="006117CF"/>
    <w:rsid w:val="006216E6"/>
    <w:rsid w:val="006246F2"/>
    <w:rsid w:val="00636505"/>
    <w:rsid w:val="00642A18"/>
    <w:rsid w:val="00646A15"/>
    <w:rsid w:val="006525EF"/>
    <w:rsid w:val="00653DC6"/>
    <w:rsid w:val="00660292"/>
    <w:rsid w:val="0066341B"/>
    <w:rsid w:val="006746C3"/>
    <w:rsid w:val="00676C0E"/>
    <w:rsid w:val="00681CA2"/>
    <w:rsid w:val="00691854"/>
    <w:rsid w:val="006967D8"/>
    <w:rsid w:val="00696F46"/>
    <w:rsid w:val="006A02C5"/>
    <w:rsid w:val="006A0E18"/>
    <w:rsid w:val="006A39E3"/>
    <w:rsid w:val="006B1CE5"/>
    <w:rsid w:val="006C334D"/>
    <w:rsid w:val="006D691A"/>
    <w:rsid w:val="006D77C1"/>
    <w:rsid w:val="006E1A89"/>
    <w:rsid w:val="006E36E0"/>
    <w:rsid w:val="006E5466"/>
    <w:rsid w:val="006F0C60"/>
    <w:rsid w:val="006F7C1A"/>
    <w:rsid w:val="0070451A"/>
    <w:rsid w:val="00707913"/>
    <w:rsid w:val="00711589"/>
    <w:rsid w:val="0071180E"/>
    <w:rsid w:val="0071254E"/>
    <w:rsid w:val="00712AE2"/>
    <w:rsid w:val="00716A93"/>
    <w:rsid w:val="0072008F"/>
    <w:rsid w:val="007203AA"/>
    <w:rsid w:val="00720F4F"/>
    <w:rsid w:val="0072264B"/>
    <w:rsid w:val="0072658B"/>
    <w:rsid w:val="00742059"/>
    <w:rsid w:val="0075355A"/>
    <w:rsid w:val="007578AD"/>
    <w:rsid w:val="0076339F"/>
    <w:rsid w:val="00775D94"/>
    <w:rsid w:val="007819F5"/>
    <w:rsid w:val="0078778E"/>
    <w:rsid w:val="007A00CD"/>
    <w:rsid w:val="007A606A"/>
    <w:rsid w:val="007C5172"/>
    <w:rsid w:val="007D05EE"/>
    <w:rsid w:val="007D5465"/>
    <w:rsid w:val="007D7544"/>
    <w:rsid w:val="008176B5"/>
    <w:rsid w:val="00820D57"/>
    <w:rsid w:val="00821951"/>
    <w:rsid w:val="00823AD9"/>
    <w:rsid w:val="00833112"/>
    <w:rsid w:val="00837A67"/>
    <w:rsid w:val="00840B70"/>
    <w:rsid w:val="008410C5"/>
    <w:rsid w:val="00844F11"/>
    <w:rsid w:val="008509B3"/>
    <w:rsid w:val="00851980"/>
    <w:rsid w:val="008519CC"/>
    <w:rsid w:val="00853FB4"/>
    <w:rsid w:val="00853FC8"/>
    <w:rsid w:val="00854095"/>
    <w:rsid w:val="008561CD"/>
    <w:rsid w:val="00866137"/>
    <w:rsid w:val="00876621"/>
    <w:rsid w:val="00880329"/>
    <w:rsid w:val="00881F46"/>
    <w:rsid w:val="00893127"/>
    <w:rsid w:val="008942DA"/>
    <w:rsid w:val="00894538"/>
    <w:rsid w:val="008A0100"/>
    <w:rsid w:val="008A4705"/>
    <w:rsid w:val="008A631C"/>
    <w:rsid w:val="008A7BAF"/>
    <w:rsid w:val="008B6885"/>
    <w:rsid w:val="008C4D0E"/>
    <w:rsid w:val="008D2BDC"/>
    <w:rsid w:val="008E0117"/>
    <w:rsid w:val="008F713B"/>
    <w:rsid w:val="009011CA"/>
    <w:rsid w:val="00913F32"/>
    <w:rsid w:val="009228CB"/>
    <w:rsid w:val="00924416"/>
    <w:rsid w:val="00925A01"/>
    <w:rsid w:val="00930E29"/>
    <w:rsid w:val="00941020"/>
    <w:rsid w:val="00942D7F"/>
    <w:rsid w:val="009440F9"/>
    <w:rsid w:val="00946A1F"/>
    <w:rsid w:val="009501FC"/>
    <w:rsid w:val="009502BB"/>
    <w:rsid w:val="009562E7"/>
    <w:rsid w:val="00960B1E"/>
    <w:rsid w:val="0096531E"/>
    <w:rsid w:val="009670A6"/>
    <w:rsid w:val="009701BC"/>
    <w:rsid w:val="00974D3F"/>
    <w:rsid w:val="009835B9"/>
    <w:rsid w:val="009A6108"/>
    <w:rsid w:val="009A6486"/>
    <w:rsid w:val="009B335B"/>
    <w:rsid w:val="009C04EA"/>
    <w:rsid w:val="009C36F7"/>
    <w:rsid w:val="009C5C1F"/>
    <w:rsid w:val="009C6CA2"/>
    <w:rsid w:val="009D29AC"/>
    <w:rsid w:val="009E1D73"/>
    <w:rsid w:val="009E637D"/>
    <w:rsid w:val="009F1E69"/>
    <w:rsid w:val="00A06460"/>
    <w:rsid w:val="00A0744F"/>
    <w:rsid w:val="00A12916"/>
    <w:rsid w:val="00A148F6"/>
    <w:rsid w:val="00A14F1C"/>
    <w:rsid w:val="00A17C0B"/>
    <w:rsid w:val="00A22F90"/>
    <w:rsid w:val="00A35B51"/>
    <w:rsid w:val="00A3747B"/>
    <w:rsid w:val="00A42621"/>
    <w:rsid w:val="00A436CF"/>
    <w:rsid w:val="00A503E8"/>
    <w:rsid w:val="00A50EE8"/>
    <w:rsid w:val="00A573C5"/>
    <w:rsid w:val="00A62944"/>
    <w:rsid w:val="00A66F62"/>
    <w:rsid w:val="00A810AF"/>
    <w:rsid w:val="00A873F4"/>
    <w:rsid w:val="00A909ED"/>
    <w:rsid w:val="00A91653"/>
    <w:rsid w:val="00A96956"/>
    <w:rsid w:val="00AA0A1A"/>
    <w:rsid w:val="00AA52C3"/>
    <w:rsid w:val="00AB35BC"/>
    <w:rsid w:val="00AB6D8D"/>
    <w:rsid w:val="00AC4810"/>
    <w:rsid w:val="00AC626F"/>
    <w:rsid w:val="00AD60FB"/>
    <w:rsid w:val="00AE35D5"/>
    <w:rsid w:val="00AF2591"/>
    <w:rsid w:val="00AF271F"/>
    <w:rsid w:val="00B05254"/>
    <w:rsid w:val="00B179BC"/>
    <w:rsid w:val="00B31F84"/>
    <w:rsid w:val="00B35B14"/>
    <w:rsid w:val="00B36CB3"/>
    <w:rsid w:val="00B40936"/>
    <w:rsid w:val="00B41DAA"/>
    <w:rsid w:val="00B46EF2"/>
    <w:rsid w:val="00B55271"/>
    <w:rsid w:val="00B56D2B"/>
    <w:rsid w:val="00B72F49"/>
    <w:rsid w:val="00B7630A"/>
    <w:rsid w:val="00B766D9"/>
    <w:rsid w:val="00B8423B"/>
    <w:rsid w:val="00B85FDC"/>
    <w:rsid w:val="00B909D0"/>
    <w:rsid w:val="00B96EED"/>
    <w:rsid w:val="00BB17C5"/>
    <w:rsid w:val="00BB6C30"/>
    <w:rsid w:val="00BB6CBA"/>
    <w:rsid w:val="00BC211F"/>
    <w:rsid w:val="00BC5F17"/>
    <w:rsid w:val="00BC6328"/>
    <w:rsid w:val="00BD0E37"/>
    <w:rsid w:val="00BD2F41"/>
    <w:rsid w:val="00BD40A4"/>
    <w:rsid w:val="00BE190E"/>
    <w:rsid w:val="00BE43FC"/>
    <w:rsid w:val="00BF3F12"/>
    <w:rsid w:val="00BF627D"/>
    <w:rsid w:val="00C03932"/>
    <w:rsid w:val="00C22F46"/>
    <w:rsid w:val="00C2337A"/>
    <w:rsid w:val="00C258A9"/>
    <w:rsid w:val="00C30096"/>
    <w:rsid w:val="00C41A2B"/>
    <w:rsid w:val="00C52FBE"/>
    <w:rsid w:val="00C537F6"/>
    <w:rsid w:val="00C60C5D"/>
    <w:rsid w:val="00C70116"/>
    <w:rsid w:val="00C87B86"/>
    <w:rsid w:val="00C90317"/>
    <w:rsid w:val="00CA350B"/>
    <w:rsid w:val="00CA4EDE"/>
    <w:rsid w:val="00CB1B1B"/>
    <w:rsid w:val="00CB3FBD"/>
    <w:rsid w:val="00CB503A"/>
    <w:rsid w:val="00CB6C18"/>
    <w:rsid w:val="00CC0F51"/>
    <w:rsid w:val="00CC33CB"/>
    <w:rsid w:val="00CE0BD7"/>
    <w:rsid w:val="00CE0E00"/>
    <w:rsid w:val="00CE4A2B"/>
    <w:rsid w:val="00CF1A15"/>
    <w:rsid w:val="00CF5F6B"/>
    <w:rsid w:val="00CF7369"/>
    <w:rsid w:val="00D03E16"/>
    <w:rsid w:val="00D102A4"/>
    <w:rsid w:val="00D140AD"/>
    <w:rsid w:val="00D26637"/>
    <w:rsid w:val="00D27BAB"/>
    <w:rsid w:val="00D3308B"/>
    <w:rsid w:val="00D35DA9"/>
    <w:rsid w:val="00D371DE"/>
    <w:rsid w:val="00D66590"/>
    <w:rsid w:val="00D73F78"/>
    <w:rsid w:val="00D74028"/>
    <w:rsid w:val="00D774F9"/>
    <w:rsid w:val="00D83B97"/>
    <w:rsid w:val="00D91B59"/>
    <w:rsid w:val="00D92728"/>
    <w:rsid w:val="00D93A0B"/>
    <w:rsid w:val="00DA41A7"/>
    <w:rsid w:val="00DB0787"/>
    <w:rsid w:val="00DB75B4"/>
    <w:rsid w:val="00DC2958"/>
    <w:rsid w:val="00DC552E"/>
    <w:rsid w:val="00DC6E16"/>
    <w:rsid w:val="00DD04F2"/>
    <w:rsid w:val="00DD60E9"/>
    <w:rsid w:val="00DD6497"/>
    <w:rsid w:val="00DD799C"/>
    <w:rsid w:val="00DD79FC"/>
    <w:rsid w:val="00DE0023"/>
    <w:rsid w:val="00DE05F9"/>
    <w:rsid w:val="00E0505F"/>
    <w:rsid w:val="00E06F39"/>
    <w:rsid w:val="00E172AA"/>
    <w:rsid w:val="00E23921"/>
    <w:rsid w:val="00E462A2"/>
    <w:rsid w:val="00E5087F"/>
    <w:rsid w:val="00E565E8"/>
    <w:rsid w:val="00E6481A"/>
    <w:rsid w:val="00E6717A"/>
    <w:rsid w:val="00E6737C"/>
    <w:rsid w:val="00E67AA1"/>
    <w:rsid w:val="00E7061E"/>
    <w:rsid w:val="00E71D5D"/>
    <w:rsid w:val="00E72897"/>
    <w:rsid w:val="00E742ED"/>
    <w:rsid w:val="00E746C6"/>
    <w:rsid w:val="00E76DFF"/>
    <w:rsid w:val="00E80CC5"/>
    <w:rsid w:val="00E9497C"/>
    <w:rsid w:val="00EA1D7E"/>
    <w:rsid w:val="00EB4C02"/>
    <w:rsid w:val="00EC09FA"/>
    <w:rsid w:val="00ED285D"/>
    <w:rsid w:val="00EE561D"/>
    <w:rsid w:val="00EF3695"/>
    <w:rsid w:val="00EF7E07"/>
    <w:rsid w:val="00F01775"/>
    <w:rsid w:val="00F01F87"/>
    <w:rsid w:val="00F04E1F"/>
    <w:rsid w:val="00F10329"/>
    <w:rsid w:val="00F11147"/>
    <w:rsid w:val="00F114DB"/>
    <w:rsid w:val="00F12A7E"/>
    <w:rsid w:val="00F350C3"/>
    <w:rsid w:val="00F51F96"/>
    <w:rsid w:val="00F5232B"/>
    <w:rsid w:val="00F53A06"/>
    <w:rsid w:val="00F64359"/>
    <w:rsid w:val="00F726BA"/>
    <w:rsid w:val="00F7280D"/>
    <w:rsid w:val="00F77BB5"/>
    <w:rsid w:val="00F91759"/>
    <w:rsid w:val="00FA183F"/>
    <w:rsid w:val="00FA2903"/>
    <w:rsid w:val="00FA32C4"/>
    <w:rsid w:val="00FA34C2"/>
    <w:rsid w:val="00FA7D4D"/>
    <w:rsid w:val="00FB0A49"/>
    <w:rsid w:val="00FB6A1B"/>
    <w:rsid w:val="00FB6B56"/>
    <w:rsid w:val="00FB7170"/>
    <w:rsid w:val="00FD0964"/>
    <w:rsid w:val="00FD32F8"/>
    <w:rsid w:val="00FD5D0A"/>
    <w:rsid w:val="00FD63C4"/>
    <w:rsid w:val="00FD6600"/>
    <w:rsid w:val="00FD7FDB"/>
    <w:rsid w:val="00FE2E96"/>
    <w:rsid w:val="00FE34F1"/>
    <w:rsid w:val="00FE6878"/>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0,#39f,#c30,#03c,white,#009,red,#900"/>
    </o:shapedefaults>
    <o:shapelayout v:ext="edit">
      <o:idmap v:ext="edit" data="1"/>
    </o:shapelayout>
  </w:shapeDefaults>
  <w:decimalSymbol w:val="."/>
  <w:listSeparator w:val=","/>
  <w15:docId w15:val="{88CD4528-EB6D-4D39-87F6-C36DC39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B4"/>
    <w:rPr>
      <w:sz w:val="24"/>
      <w:szCs w:val="24"/>
    </w:rPr>
  </w:style>
  <w:style w:type="paragraph" w:styleId="Heading1">
    <w:name w:val="heading 1"/>
    <w:basedOn w:val="Normal"/>
    <w:next w:val="Normal"/>
    <w:link w:val="Heading1Char"/>
    <w:qFormat/>
    <w:rsid w:val="003B68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B68E3"/>
    <w:pPr>
      <w:keepNext/>
      <w:spacing w:before="240" w:after="60"/>
      <w:outlineLvl w:val="1"/>
    </w:pPr>
    <w:rPr>
      <w:rFonts w:ascii="Cambria" w:hAnsi="Cambria"/>
      <w:b/>
      <w:bCs/>
      <w:i/>
      <w:iCs/>
      <w:sz w:val="28"/>
      <w:szCs w:val="28"/>
    </w:rPr>
  </w:style>
  <w:style w:type="paragraph" w:styleId="Heading3">
    <w:name w:val="heading 3"/>
    <w:basedOn w:val="Normal"/>
    <w:next w:val="Normal"/>
    <w:qFormat/>
    <w:rsid w:val="00505729"/>
    <w:pPr>
      <w:keepNext/>
      <w:ind w:right="27"/>
      <w:outlineLvl w:val="2"/>
    </w:pPr>
    <w:rPr>
      <w:rFonts w:ascii="MAC C Swiss" w:hAnsi="MAC C Swis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CD5"/>
    <w:pPr>
      <w:tabs>
        <w:tab w:val="center" w:pos="4320"/>
        <w:tab w:val="right" w:pos="8640"/>
      </w:tabs>
    </w:pPr>
  </w:style>
  <w:style w:type="paragraph" w:styleId="Footer">
    <w:name w:val="footer"/>
    <w:basedOn w:val="Normal"/>
    <w:link w:val="FooterChar"/>
    <w:uiPriority w:val="99"/>
    <w:rsid w:val="00284CD5"/>
    <w:pPr>
      <w:tabs>
        <w:tab w:val="center" w:pos="4320"/>
        <w:tab w:val="right" w:pos="8640"/>
      </w:tabs>
    </w:pPr>
  </w:style>
  <w:style w:type="paragraph" w:customStyle="1" w:styleId="EYBusinessaddress">
    <w:name w:val="EY Business address"/>
    <w:basedOn w:val="Normal"/>
    <w:rsid w:val="005D7F38"/>
    <w:pPr>
      <w:suppressAutoHyphens/>
      <w:spacing w:line="170" w:lineRule="atLeast"/>
    </w:pPr>
    <w:rPr>
      <w:rFonts w:ascii="Arial" w:hAnsi="Arial"/>
      <w:color w:val="666666"/>
      <w:kern w:val="12"/>
      <w:sz w:val="15"/>
      <w:lang w:val="en-GB"/>
    </w:rPr>
  </w:style>
  <w:style w:type="paragraph" w:customStyle="1" w:styleId="EYBusinessaddressbold">
    <w:name w:val="EY Business address (bold)"/>
    <w:basedOn w:val="EYBusinessaddress"/>
    <w:next w:val="EYBusinessaddress"/>
    <w:rsid w:val="005D7F38"/>
    <w:rPr>
      <w:rFonts w:ascii="Arial Bold" w:hAnsi="Arial Bold"/>
      <w:b/>
    </w:rPr>
  </w:style>
  <w:style w:type="character" w:customStyle="1" w:styleId="HeaderChar">
    <w:name w:val="Header Char"/>
    <w:link w:val="Header"/>
    <w:rsid w:val="00DD60E9"/>
    <w:rPr>
      <w:sz w:val="24"/>
      <w:szCs w:val="24"/>
      <w:lang w:val="en-US" w:eastAsia="en-US"/>
    </w:rPr>
  </w:style>
  <w:style w:type="character" w:customStyle="1" w:styleId="Heading1Char">
    <w:name w:val="Heading 1 Char"/>
    <w:link w:val="Heading1"/>
    <w:rsid w:val="003B68E3"/>
    <w:rPr>
      <w:rFonts w:ascii="Cambria" w:eastAsia="Times New Roman" w:hAnsi="Cambria" w:cs="Times New Roman"/>
      <w:b/>
      <w:bCs/>
      <w:kern w:val="32"/>
      <w:sz w:val="32"/>
      <w:szCs w:val="32"/>
    </w:rPr>
  </w:style>
  <w:style w:type="character" w:customStyle="1" w:styleId="Heading2Char">
    <w:name w:val="Heading 2 Char"/>
    <w:link w:val="Heading2"/>
    <w:semiHidden/>
    <w:rsid w:val="003B68E3"/>
    <w:rPr>
      <w:rFonts w:ascii="Cambria" w:eastAsia="Times New Roman" w:hAnsi="Cambria" w:cs="Times New Roman"/>
      <w:b/>
      <w:bCs/>
      <w:i/>
      <w:iCs/>
      <w:sz w:val="28"/>
      <w:szCs w:val="28"/>
    </w:rPr>
  </w:style>
  <w:style w:type="paragraph" w:styleId="BodyText">
    <w:name w:val="Body Text"/>
    <w:basedOn w:val="Normal"/>
    <w:link w:val="BodyTextChar"/>
    <w:rsid w:val="003B68E3"/>
    <w:pPr>
      <w:spacing w:after="120"/>
    </w:pPr>
  </w:style>
  <w:style w:type="character" w:customStyle="1" w:styleId="BodyTextChar">
    <w:name w:val="Body Text Char"/>
    <w:link w:val="BodyText"/>
    <w:rsid w:val="003B68E3"/>
    <w:rPr>
      <w:sz w:val="24"/>
      <w:szCs w:val="24"/>
    </w:rPr>
  </w:style>
  <w:style w:type="paragraph" w:styleId="ListNumber2">
    <w:name w:val="List Number 2"/>
    <w:basedOn w:val="Normal"/>
    <w:rsid w:val="003B68E3"/>
    <w:pPr>
      <w:numPr>
        <w:numId w:val="1"/>
      </w:numPr>
      <w:suppressAutoHyphens/>
    </w:pPr>
    <w:rPr>
      <w:szCs w:val="20"/>
      <w:lang w:eastAsia="ar-SA"/>
    </w:rPr>
  </w:style>
  <w:style w:type="paragraph" w:styleId="BodyTextIndent">
    <w:name w:val="Body Text Indent"/>
    <w:basedOn w:val="Normal"/>
    <w:link w:val="BodyTextIndentChar"/>
    <w:rsid w:val="003B68E3"/>
    <w:pPr>
      <w:spacing w:after="120"/>
      <w:ind w:left="360"/>
    </w:pPr>
  </w:style>
  <w:style w:type="character" w:customStyle="1" w:styleId="BodyTextIndentChar">
    <w:name w:val="Body Text Indent Char"/>
    <w:link w:val="BodyTextIndent"/>
    <w:rsid w:val="003B68E3"/>
    <w:rPr>
      <w:sz w:val="24"/>
      <w:szCs w:val="24"/>
    </w:rPr>
  </w:style>
  <w:style w:type="paragraph" w:styleId="ListParagraph">
    <w:name w:val="List Paragraph"/>
    <w:basedOn w:val="Normal"/>
    <w:link w:val="ListParagraphChar"/>
    <w:uiPriority w:val="99"/>
    <w:qFormat/>
    <w:rsid w:val="003B68E3"/>
    <w:pPr>
      <w:ind w:left="720"/>
    </w:pPr>
  </w:style>
  <w:style w:type="character" w:customStyle="1" w:styleId="FooterChar">
    <w:name w:val="Footer Char"/>
    <w:link w:val="Footer"/>
    <w:uiPriority w:val="99"/>
    <w:rsid w:val="005E2293"/>
    <w:rPr>
      <w:sz w:val="24"/>
      <w:szCs w:val="24"/>
    </w:rPr>
  </w:style>
  <w:style w:type="paragraph" w:customStyle="1" w:styleId="Tegn1">
    <w:name w:val="Tegn1"/>
    <w:basedOn w:val="Normal"/>
    <w:rsid w:val="009502BB"/>
    <w:pPr>
      <w:spacing w:after="160" w:line="240" w:lineRule="exact"/>
    </w:pPr>
    <w:rPr>
      <w:rFonts w:ascii="Tahoma" w:hAnsi="Tahoma" w:cs="Tahoma"/>
      <w:sz w:val="20"/>
      <w:szCs w:val="20"/>
    </w:rPr>
  </w:style>
  <w:style w:type="character" w:styleId="CommentReference">
    <w:name w:val="annotation reference"/>
    <w:basedOn w:val="DefaultParagraphFont"/>
    <w:uiPriority w:val="99"/>
    <w:rsid w:val="006E36E0"/>
    <w:rPr>
      <w:sz w:val="16"/>
      <w:szCs w:val="16"/>
    </w:rPr>
  </w:style>
  <w:style w:type="paragraph" w:styleId="CommentText">
    <w:name w:val="annotation text"/>
    <w:basedOn w:val="Normal"/>
    <w:link w:val="CommentTextChar"/>
    <w:rsid w:val="006E36E0"/>
    <w:rPr>
      <w:sz w:val="20"/>
      <w:szCs w:val="20"/>
    </w:rPr>
  </w:style>
  <w:style w:type="character" w:customStyle="1" w:styleId="CommentTextChar">
    <w:name w:val="Comment Text Char"/>
    <w:basedOn w:val="DefaultParagraphFont"/>
    <w:link w:val="CommentText"/>
    <w:rsid w:val="006E36E0"/>
  </w:style>
  <w:style w:type="paragraph" w:styleId="CommentSubject">
    <w:name w:val="annotation subject"/>
    <w:basedOn w:val="CommentText"/>
    <w:next w:val="CommentText"/>
    <w:link w:val="CommentSubjectChar"/>
    <w:rsid w:val="006E36E0"/>
    <w:rPr>
      <w:b/>
      <w:bCs/>
    </w:rPr>
  </w:style>
  <w:style w:type="character" w:customStyle="1" w:styleId="CommentSubjectChar">
    <w:name w:val="Comment Subject Char"/>
    <w:basedOn w:val="CommentTextChar"/>
    <w:link w:val="CommentSubject"/>
    <w:rsid w:val="006E36E0"/>
    <w:rPr>
      <w:b/>
      <w:bCs/>
    </w:rPr>
  </w:style>
  <w:style w:type="paragraph" w:styleId="BalloonText">
    <w:name w:val="Balloon Text"/>
    <w:basedOn w:val="Normal"/>
    <w:link w:val="BalloonTextChar"/>
    <w:rsid w:val="006E36E0"/>
    <w:rPr>
      <w:rFonts w:ascii="Tahoma" w:hAnsi="Tahoma" w:cs="Tahoma"/>
      <w:sz w:val="16"/>
      <w:szCs w:val="16"/>
    </w:rPr>
  </w:style>
  <w:style w:type="character" w:customStyle="1" w:styleId="BalloonTextChar">
    <w:name w:val="Balloon Text Char"/>
    <w:basedOn w:val="DefaultParagraphFont"/>
    <w:link w:val="BalloonText"/>
    <w:rsid w:val="006E36E0"/>
    <w:rPr>
      <w:rFonts w:ascii="Tahoma" w:hAnsi="Tahoma" w:cs="Tahoma"/>
      <w:sz w:val="16"/>
      <w:szCs w:val="16"/>
    </w:rPr>
  </w:style>
  <w:style w:type="character" w:customStyle="1" w:styleId="ListParagraphChar">
    <w:name w:val="List Paragraph Char"/>
    <w:basedOn w:val="DefaultParagraphFont"/>
    <w:link w:val="ListParagraph"/>
    <w:uiPriority w:val="99"/>
    <w:rsid w:val="000A4C08"/>
    <w:rPr>
      <w:sz w:val="24"/>
      <w:szCs w:val="24"/>
    </w:rPr>
  </w:style>
  <w:style w:type="paragraph" w:styleId="Revision">
    <w:name w:val="Revision"/>
    <w:hidden/>
    <w:uiPriority w:val="99"/>
    <w:semiHidden/>
    <w:rsid w:val="00B55271"/>
    <w:rPr>
      <w:sz w:val="24"/>
      <w:szCs w:val="24"/>
    </w:rPr>
  </w:style>
  <w:style w:type="table" w:styleId="TableGrid">
    <w:name w:val="Table Grid"/>
    <w:basedOn w:val="TableNormal"/>
    <w:uiPriority w:val="59"/>
    <w:rsid w:val="001C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9011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1a">
    <w:name w:val="Heading 1a"/>
    <w:rsid w:val="00FA183F"/>
    <w:pPr>
      <w:keepNext/>
      <w:keepLines/>
      <w:tabs>
        <w:tab w:val="left" w:pos="-720"/>
      </w:tabs>
      <w:suppressAutoHyphens/>
      <w:jc w:val="center"/>
    </w:pPr>
    <w:rPr>
      <w:b/>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1086">
      <w:bodyDiv w:val="1"/>
      <w:marLeft w:val="0"/>
      <w:marRight w:val="0"/>
      <w:marTop w:val="0"/>
      <w:marBottom w:val="0"/>
      <w:divBdr>
        <w:top w:val="none" w:sz="0" w:space="0" w:color="auto"/>
        <w:left w:val="none" w:sz="0" w:space="0" w:color="auto"/>
        <w:bottom w:val="none" w:sz="0" w:space="0" w:color="auto"/>
        <w:right w:val="none" w:sz="0" w:space="0" w:color="auto"/>
      </w:divBdr>
    </w:div>
    <w:div w:id="928121316">
      <w:bodyDiv w:val="1"/>
      <w:marLeft w:val="0"/>
      <w:marRight w:val="0"/>
      <w:marTop w:val="0"/>
      <w:marBottom w:val="0"/>
      <w:divBdr>
        <w:top w:val="none" w:sz="0" w:space="0" w:color="auto"/>
        <w:left w:val="none" w:sz="0" w:space="0" w:color="auto"/>
        <w:bottom w:val="none" w:sz="0" w:space="0" w:color="auto"/>
        <w:right w:val="none" w:sz="0" w:space="0" w:color="auto"/>
      </w:divBdr>
    </w:div>
    <w:div w:id="14061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31DA-95B4-464A-B5C1-939D457E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Osman D. Gashi</cp:lastModifiedBy>
  <cp:revision>2</cp:revision>
  <cp:lastPrinted>2015-04-09T17:28:00Z</cp:lastPrinted>
  <dcterms:created xsi:type="dcterms:W3CDTF">2015-04-14T08:37:00Z</dcterms:created>
  <dcterms:modified xsi:type="dcterms:W3CDTF">2015-04-14T08:37:00Z</dcterms:modified>
</cp:coreProperties>
</file>